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20" w:rsidRPr="00902C7F" w:rsidRDefault="00322A20" w:rsidP="00322A20">
      <w:pPr>
        <w:tabs>
          <w:tab w:val="left" w:pos="8504"/>
        </w:tabs>
        <w:ind w:left="-142" w:right="-568"/>
        <w:jc w:val="center"/>
        <w:rPr>
          <w:b/>
          <w:sz w:val="22"/>
          <w:szCs w:val="22"/>
        </w:rPr>
      </w:pPr>
      <w:smartTag w:uri="schemas-tilde-lv/tildestengine" w:element="veidnes">
        <w:smartTagPr>
          <w:attr w:name="baseform" w:val="ziņojum|s"/>
          <w:attr w:name="id" w:val="-1"/>
          <w:attr w:name="text" w:val="Ziņojums"/>
        </w:smartTagPr>
        <w:r w:rsidRPr="00902C7F">
          <w:rPr>
            <w:b/>
            <w:sz w:val="22"/>
            <w:szCs w:val="22"/>
          </w:rPr>
          <w:t>Ziņojums</w:t>
        </w:r>
      </w:smartTag>
      <w:r w:rsidRPr="00902C7F">
        <w:rPr>
          <w:b/>
          <w:sz w:val="22"/>
          <w:szCs w:val="22"/>
        </w:rPr>
        <w:t xml:space="preserve"> par </w:t>
      </w:r>
      <w:r>
        <w:rPr>
          <w:b/>
          <w:sz w:val="22"/>
          <w:szCs w:val="22"/>
        </w:rPr>
        <w:t>slēgtu</w:t>
      </w:r>
      <w:r w:rsidRPr="00902C7F">
        <w:rPr>
          <w:b/>
          <w:sz w:val="22"/>
          <w:szCs w:val="22"/>
        </w:rPr>
        <w:t xml:space="preserve"> konkursu</w:t>
      </w:r>
    </w:p>
    <w:p w:rsidR="00322A20" w:rsidRPr="00322A20" w:rsidRDefault="00322A20" w:rsidP="00322A20">
      <w:pPr>
        <w:tabs>
          <w:tab w:val="left" w:pos="8504"/>
        </w:tabs>
        <w:ind w:left="-142" w:right="-568"/>
        <w:jc w:val="center"/>
        <w:rPr>
          <w:b/>
          <w:sz w:val="22"/>
          <w:szCs w:val="22"/>
        </w:rPr>
      </w:pPr>
      <w:r w:rsidRPr="00322A20">
        <w:rPr>
          <w:b/>
          <w:sz w:val="22"/>
          <w:szCs w:val="22"/>
        </w:rPr>
        <w:t>„</w:t>
      </w:r>
      <w:r w:rsidRPr="00322A20">
        <w:rPr>
          <w:b/>
          <w:i/>
          <w:sz w:val="22"/>
          <w:szCs w:val="22"/>
        </w:rPr>
        <w:t>Liepājas vieglatlētikas manēžas būvniecība Rīgas ielā 50, Liepājā</w:t>
      </w:r>
      <w:r w:rsidRPr="00322A20">
        <w:rPr>
          <w:b/>
          <w:sz w:val="22"/>
          <w:szCs w:val="22"/>
        </w:rPr>
        <w:t>”</w:t>
      </w:r>
    </w:p>
    <w:p w:rsidR="00322A20" w:rsidRPr="00732779" w:rsidRDefault="00322A20" w:rsidP="00322A20">
      <w:pPr>
        <w:tabs>
          <w:tab w:val="left" w:pos="8504"/>
        </w:tabs>
        <w:ind w:left="-142" w:right="-568"/>
        <w:jc w:val="center"/>
        <w:rPr>
          <w:b/>
          <w:sz w:val="22"/>
          <w:szCs w:val="22"/>
        </w:rPr>
      </w:pPr>
    </w:p>
    <w:tbl>
      <w:tblPr>
        <w:tblW w:w="94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897"/>
        <w:gridCol w:w="716"/>
        <w:gridCol w:w="1329"/>
        <w:gridCol w:w="285"/>
        <w:gridCol w:w="1505"/>
        <w:gridCol w:w="54"/>
        <w:gridCol w:w="520"/>
        <w:gridCol w:w="614"/>
        <w:gridCol w:w="425"/>
        <w:gridCol w:w="240"/>
        <w:gridCol w:w="800"/>
        <w:gridCol w:w="412"/>
        <w:gridCol w:w="107"/>
        <w:gridCol w:w="1560"/>
        <w:gridCol w:w="8"/>
      </w:tblGrid>
      <w:tr w:rsidR="00322A20" w:rsidRPr="008115FD" w:rsidTr="00874DAE">
        <w:trPr>
          <w:gridBefore w:val="1"/>
          <w:gridAfter w:val="1"/>
          <w:wBefore w:w="10" w:type="dxa"/>
          <w:wAfter w:w="8" w:type="dxa"/>
          <w:trHeight w:val="863"/>
        </w:trPr>
        <w:tc>
          <w:tcPr>
            <w:tcW w:w="2942"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8115FD" w:rsidRDefault="00322A20" w:rsidP="00D024F2">
            <w:pPr>
              <w:rPr>
                <w:b/>
                <w:sz w:val="22"/>
                <w:szCs w:val="22"/>
              </w:rPr>
            </w:pPr>
            <w:r>
              <w:rPr>
                <w:b/>
                <w:sz w:val="22"/>
                <w:szCs w:val="22"/>
              </w:rPr>
              <w:t>Pasūtītājs</w:t>
            </w:r>
          </w:p>
        </w:tc>
        <w:tc>
          <w:tcPr>
            <w:tcW w:w="6522" w:type="dxa"/>
            <w:gridSpan w:val="11"/>
            <w:tcBorders>
              <w:top w:val="single" w:sz="4" w:space="0" w:color="auto"/>
              <w:left w:val="single" w:sz="4" w:space="0" w:color="auto"/>
              <w:bottom w:val="single" w:sz="4" w:space="0" w:color="auto"/>
              <w:right w:val="single" w:sz="4" w:space="0" w:color="auto"/>
            </w:tcBorders>
            <w:vAlign w:val="center"/>
          </w:tcPr>
          <w:p w:rsidR="00322A20" w:rsidRPr="008115FD" w:rsidRDefault="00322A20" w:rsidP="00D024F2">
            <w:pPr>
              <w:rPr>
                <w:sz w:val="22"/>
                <w:szCs w:val="22"/>
              </w:rPr>
            </w:pPr>
            <w:r w:rsidRPr="008115FD">
              <w:rPr>
                <w:sz w:val="22"/>
                <w:szCs w:val="22"/>
              </w:rPr>
              <w:t>Liepājas pilsētas pašvaldība</w:t>
            </w:r>
          </w:p>
          <w:p w:rsidR="00322A20" w:rsidRPr="008115FD" w:rsidRDefault="00322A20" w:rsidP="00D024F2">
            <w:pPr>
              <w:rPr>
                <w:sz w:val="22"/>
                <w:szCs w:val="22"/>
              </w:rPr>
            </w:pPr>
            <w:r w:rsidRPr="008115FD">
              <w:rPr>
                <w:sz w:val="22"/>
                <w:szCs w:val="22"/>
              </w:rPr>
              <w:t>Reģistrācijas Nr.90000063185</w:t>
            </w:r>
          </w:p>
          <w:p w:rsidR="00322A20" w:rsidRPr="008115FD" w:rsidRDefault="00322A20" w:rsidP="00D024F2">
            <w:pPr>
              <w:rPr>
                <w:sz w:val="22"/>
                <w:szCs w:val="22"/>
              </w:rPr>
            </w:pPr>
            <w:r w:rsidRPr="008115FD">
              <w:rPr>
                <w:sz w:val="22"/>
                <w:szCs w:val="22"/>
              </w:rPr>
              <w:t>Rožu iela 6, Liepāja, LV-3401</w:t>
            </w:r>
          </w:p>
        </w:tc>
      </w:tr>
      <w:tr w:rsidR="00322A20" w:rsidRPr="008115FD" w:rsidTr="00874DAE">
        <w:trPr>
          <w:gridBefore w:val="1"/>
          <w:gridAfter w:val="1"/>
          <w:wBefore w:w="10" w:type="dxa"/>
          <w:wAfter w:w="8" w:type="dxa"/>
          <w:trHeight w:val="563"/>
        </w:trPr>
        <w:tc>
          <w:tcPr>
            <w:tcW w:w="2942"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8115FD" w:rsidRDefault="00322A20" w:rsidP="00D024F2">
            <w:pPr>
              <w:rPr>
                <w:b/>
                <w:sz w:val="22"/>
                <w:szCs w:val="22"/>
              </w:rPr>
            </w:pPr>
            <w:r w:rsidRPr="008115FD">
              <w:rPr>
                <w:b/>
                <w:sz w:val="22"/>
                <w:szCs w:val="22"/>
              </w:rPr>
              <w:t>Iepirkuma identifikācijas numurs</w:t>
            </w:r>
          </w:p>
        </w:tc>
        <w:tc>
          <w:tcPr>
            <w:tcW w:w="6522" w:type="dxa"/>
            <w:gridSpan w:val="11"/>
            <w:tcBorders>
              <w:top w:val="single" w:sz="4" w:space="0" w:color="auto"/>
              <w:left w:val="single" w:sz="4" w:space="0" w:color="auto"/>
              <w:bottom w:val="single" w:sz="4" w:space="0" w:color="auto"/>
              <w:right w:val="single" w:sz="4" w:space="0" w:color="auto"/>
            </w:tcBorders>
            <w:vAlign w:val="center"/>
          </w:tcPr>
          <w:p w:rsidR="00322A20" w:rsidRPr="008115FD" w:rsidRDefault="00322A20" w:rsidP="00D024F2">
            <w:pPr>
              <w:ind w:left="34" w:right="1132"/>
              <w:rPr>
                <w:sz w:val="22"/>
                <w:szCs w:val="22"/>
              </w:rPr>
            </w:pPr>
            <w:r>
              <w:rPr>
                <w:sz w:val="22"/>
                <w:szCs w:val="22"/>
              </w:rPr>
              <w:t>LPP 2015/63</w:t>
            </w:r>
          </w:p>
        </w:tc>
      </w:tr>
      <w:tr w:rsidR="00322A20" w:rsidRPr="008115FD" w:rsidTr="00874DAE">
        <w:trPr>
          <w:gridBefore w:val="1"/>
          <w:gridAfter w:val="1"/>
          <w:wBefore w:w="10" w:type="dxa"/>
          <w:wAfter w:w="8" w:type="dxa"/>
          <w:trHeight w:val="728"/>
        </w:trPr>
        <w:tc>
          <w:tcPr>
            <w:tcW w:w="2942"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8115FD" w:rsidRDefault="00322A20" w:rsidP="00D024F2">
            <w:pPr>
              <w:rPr>
                <w:b/>
                <w:sz w:val="22"/>
                <w:szCs w:val="22"/>
              </w:rPr>
            </w:pPr>
            <w:r w:rsidRPr="008115FD">
              <w:rPr>
                <w:b/>
                <w:sz w:val="22"/>
                <w:szCs w:val="22"/>
              </w:rPr>
              <w:t>Iepirkuma procedūras veids</w:t>
            </w:r>
          </w:p>
        </w:tc>
        <w:tc>
          <w:tcPr>
            <w:tcW w:w="6522" w:type="dxa"/>
            <w:gridSpan w:val="11"/>
            <w:tcBorders>
              <w:top w:val="single" w:sz="4" w:space="0" w:color="auto"/>
              <w:left w:val="single" w:sz="4" w:space="0" w:color="auto"/>
              <w:bottom w:val="single" w:sz="4" w:space="0" w:color="auto"/>
              <w:right w:val="single" w:sz="4" w:space="0" w:color="auto"/>
            </w:tcBorders>
            <w:vAlign w:val="center"/>
          </w:tcPr>
          <w:p w:rsidR="00322A20" w:rsidRPr="008115FD" w:rsidRDefault="00322A20" w:rsidP="00D024F2">
            <w:pPr>
              <w:rPr>
                <w:bCs/>
                <w:sz w:val="22"/>
                <w:szCs w:val="22"/>
                <w:lang w:eastAsia="ar-SA"/>
              </w:rPr>
            </w:pPr>
            <w:r>
              <w:rPr>
                <w:bCs/>
                <w:sz w:val="22"/>
                <w:szCs w:val="22"/>
                <w:lang w:eastAsia="ar-SA"/>
              </w:rPr>
              <w:t>Slēgts konkurss</w:t>
            </w:r>
          </w:p>
        </w:tc>
      </w:tr>
      <w:tr w:rsidR="00322A20" w:rsidRPr="008115FD" w:rsidTr="00874DAE">
        <w:trPr>
          <w:gridBefore w:val="1"/>
          <w:gridAfter w:val="1"/>
          <w:wBefore w:w="10" w:type="dxa"/>
          <w:wAfter w:w="8" w:type="dxa"/>
        </w:trPr>
        <w:tc>
          <w:tcPr>
            <w:tcW w:w="2942"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EA1E09" w:rsidRDefault="00322A20" w:rsidP="00D024F2">
            <w:pPr>
              <w:spacing w:before="40" w:after="40"/>
              <w:rPr>
                <w:b/>
                <w:color w:val="FF0000"/>
                <w:sz w:val="22"/>
                <w:szCs w:val="22"/>
              </w:rPr>
            </w:pPr>
            <w:r w:rsidRPr="00322A20">
              <w:rPr>
                <w:b/>
                <w:sz w:val="22"/>
                <w:szCs w:val="22"/>
              </w:rPr>
              <w:t>Projekts</w:t>
            </w:r>
          </w:p>
        </w:tc>
        <w:tc>
          <w:tcPr>
            <w:tcW w:w="6522" w:type="dxa"/>
            <w:gridSpan w:val="11"/>
            <w:tcBorders>
              <w:top w:val="single" w:sz="4" w:space="0" w:color="auto"/>
              <w:left w:val="single" w:sz="4" w:space="0" w:color="auto"/>
              <w:bottom w:val="single" w:sz="4" w:space="0" w:color="auto"/>
              <w:right w:val="single" w:sz="4" w:space="0" w:color="auto"/>
            </w:tcBorders>
            <w:vAlign w:val="center"/>
          </w:tcPr>
          <w:p w:rsidR="00322A20" w:rsidRPr="008115FD" w:rsidRDefault="00322A20" w:rsidP="00D024F2">
            <w:pPr>
              <w:spacing w:before="40" w:after="40"/>
              <w:jc w:val="both"/>
              <w:rPr>
                <w:bCs/>
                <w:sz w:val="22"/>
                <w:szCs w:val="22"/>
                <w:lang w:eastAsia="ar-SA"/>
              </w:rPr>
            </w:pPr>
            <w:r w:rsidRPr="00D160A6">
              <w:rPr>
                <w:bCs/>
                <w:sz w:val="22"/>
                <w:szCs w:val="22"/>
              </w:rPr>
              <w:t>Būvniecība līdzfinansēta no valsts budžeta līdzekļiem. Valsts atbalstu nodrošina Izglītības un zinātnes ministrija</w:t>
            </w:r>
            <w:r>
              <w:rPr>
                <w:bCs/>
                <w:sz w:val="22"/>
                <w:szCs w:val="22"/>
              </w:rPr>
              <w:t>.</w:t>
            </w:r>
          </w:p>
        </w:tc>
      </w:tr>
      <w:tr w:rsidR="00322A20" w:rsidRPr="008115FD" w:rsidTr="00874DAE">
        <w:trPr>
          <w:gridBefore w:val="1"/>
          <w:gridAfter w:val="1"/>
          <w:wBefore w:w="10" w:type="dxa"/>
          <w:wAfter w:w="8" w:type="dxa"/>
        </w:trPr>
        <w:tc>
          <w:tcPr>
            <w:tcW w:w="2942"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8115FD" w:rsidRDefault="00322A20" w:rsidP="00D024F2">
            <w:pPr>
              <w:spacing w:before="40" w:after="40"/>
              <w:rPr>
                <w:b/>
                <w:sz w:val="22"/>
                <w:szCs w:val="22"/>
              </w:rPr>
            </w:pPr>
            <w:r w:rsidRPr="008115FD">
              <w:rPr>
                <w:b/>
                <w:sz w:val="22"/>
                <w:szCs w:val="22"/>
              </w:rPr>
              <w:t>Līguma priekšmets</w:t>
            </w:r>
          </w:p>
        </w:tc>
        <w:tc>
          <w:tcPr>
            <w:tcW w:w="6522" w:type="dxa"/>
            <w:gridSpan w:val="11"/>
            <w:tcBorders>
              <w:top w:val="single" w:sz="4" w:space="0" w:color="auto"/>
              <w:left w:val="single" w:sz="4" w:space="0" w:color="auto"/>
              <w:bottom w:val="single" w:sz="4" w:space="0" w:color="auto"/>
              <w:right w:val="single" w:sz="4" w:space="0" w:color="auto"/>
            </w:tcBorders>
            <w:vAlign w:val="center"/>
          </w:tcPr>
          <w:p w:rsidR="00322A20" w:rsidRPr="008115FD" w:rsidRDefault="00322A20" w:rsidP="00D024F2">
            <w:pPr>
              <w:tabs>
                <w:tab w:val="left" w:pos="565"/>
                <w:tab w:val="left" w:pos="825"/>
                <w:tab w:val="left" w:pos="1041"/>
                <w:tab w:val="left" w:pos="3404"/>
              </w:tabs>
              <w:spacing w:before="40" w:after="40"/>
              <w:jc w:val="both"/>
              <w:rPr>
                <w:color w:val="000000"/>
                <w:sz w:val="22"/>
                <w:szCs w:val="22"/>
              </w:rPr>
            </w:pPr>
            <w:r w:rsidRPr="00D160A6">
              <w:rPr>
                <w:bCs/>
                <w:sz w:val="22"/>
                <w:szCs w:val="22"/>
              </w:rPr>
              <w:t>Pašvaldības iepirkuma priekšmets ir Liepājas vieglatlētikas manēžas būvniecība Rīgas ielā 50, Liepājā</w:t>
            </w:r>
            <w:r>
              <w:rPr>
                <w:bCs/>
                <w:sz w:val="22"/>
                <w:szCs w:val="22"/>
              </w:rPr>
              <w:t>.</w:t>
            </w:r>
          </w:p>
        </w:tc>
      </w:tr>
      <w:tr w:rsidR="00322A20" w:rsidRPr="008115FD" w:rsidTr="00874DAE">
        <w:trPr>
          <w:gridBefore w:val="1"/>
          <w:gridAfter w:val="1"/>
          <w:wBefore w:w="10" w:type="dxa"/>
          <w:wAfter w:w="8" w:type="dxa"/>
        </w:trPr>
        <w:tc>
          <w:tcPr>
            <w:tcW w:w="2942"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8115FD" w:rsidRDefault="00322A20" w:rsidP="00D024F2">
            <w:pPr>
              <w:spacing w:before="40" w:after="40"/>
              <w:rPr>
                <w:b/>
                <w:sz w:val="22"/>
                <w:szCs w:val="22"/>
              </w:rPr>
            </w:pPr>
            <w:r w:rsidRPr="008115FD">
              <w:rPr>
                <w:b/>
                <w:sz w:val="22"/>
                <w:szCs w:val="22"/>
              </w:rPr>
              <w:t>Līguma</w:t>
            </w:r>
            <w:r>
              <w:rPr>
                <w:b/>
                <w:color w:val="000000"/>
                <w:sz w:val="22"/>
                <w:szCs w:val="22"/>
              </w:rPr>
              <w:t xml:space="preserve"> izpildes termiņš</w:t>
            </w:r>
          </w:p>
        </w:tc>
        <w:tc>
          <w:tcPr>
            <w:tcW w:w="6522" w:type="dxa"/>
            <w:gridSpan w:val="11"/>
            <w:tcBorders>
              <w:top w:val="single" w:sz="4" w:space="0" w:color="auto"/>
              <w:left w:val="single" w:sz="4" w:space="0" w:color="auto"/>
              <w:bottom w:val="single" w:sz="4" w:space="0" w:color="auto"/>
              <w:right w:val="single" w:sz="4" w:space="0" w:color="auto"/>
            </w:tcBorders>
            <w:vAlign w:val="center"/>
          </w:tcPr>
          <w:p w:rsidR="00322A20" w:rsidRPr="008115FD" w:rsidRDefault="00322A20" w:rsidP="00D024F2">
            <w:pPr>
              <w:tabs>
                <w:tab w:val="left" w:pos="565"/>
                <w:tab w:val="left" w:pos="825"/>
                <w:tab w:val="left" w:pos="1041"/>
                <w:tab w:val="left" w:pos="3404"/>
              </w:tabs>
              <w:spacing w:before="40" w:after="40"/>
              <w:jc w:val="both"/>
              <w:rPr>
                <w:color w:val="000000"/>
                <w:sz w:val="22"/>
                <w:szCs w:val="22"/>
              </w:rPr>
            </w:pPr>
            <w:r w:rsidRPr="00D160A6">
              <w:rPr>
                <w:sz w:val="22"/>
                <w:szCs w:val="22"/>
              </w:rPr>
              <w:t>16 (</w:t>
            </w:r>
            <w:r w:rsidRPr="00D160A6">
              <w:rPr>
                <w:i/>
                <w:sz w:val="22"/>
                <w:szCs w:val="22"/>
              </w:rPr>
              <w:t>sešpadsmit</w:t>
            </w:r>
            <w:r w:rsidRPr="00D160A6">
              <w:rPr>
                <w:sz w:val="22"/>
                <w:szCs w:val="22"/>
              </w:rPr>
              <w:t>) mēneši no līguma noslēgšanas</w:t>
            </w:r>
            <w:r w:rsidRPr="00D160A6">
              <w:rPr>
                <w:color w:val="000000"/>
                <w:sz w:val="22"/>
                <w:szCs w:val="22"/>
              </w:rPr>
              <w:t xml:space="preserve"> dienas</w:t>
            </w:r>
            <w:r>
              <w:rPr>
                <w:color w:val="000000"/>
                <w:sz w:val="22"/>
                <w:szCs w:val="22"/>
              </w:rPr>
              <w:t xml:space="preserve"> (neieskaitot būvprojekta ekspertīzes laiku)</w:t>
            </w:r>
          </w:p>
        </w:tc>
      </w:tr>
      <w:tr w:rsidR="00322A20" w:rsidRPr="008115FD" w:rsidTr="00874DAE">
        <w:trPr>
          <w:gridBefore w:val="1"/>
          <w:gridAfter w:val="1"/>
          <w:wBefore w:w="10" w:type="dxa"/>
          <w:wAfter w:w="8" w:type="dxa"/>
        </w:trPr>
        <w:tc>
          <w:tcPr>
            <w:tcW w:w="2942"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8115FD" w:rsidRDefault="00322A20" w:rsidP="00D024F2">
            <w:pPr>
              <w:spacing w:before="40" w:after="40"/>
              <w:rPr>
                <w:b/>
                <w:sz w:val="22"/>
                <w:szCs w:val="22"/>
              </w:rPr>
            </w:pPr>
            <w:r w:rsidRPr="008115FD">
              <w:rPr>
                <w:b/>
                <w:sz w:val="22"/>
                <w:szCs w:val="22"/>
              </w:rPr>
              <w:t>CPV kods</w:t>
            </w:r>
          </w:p>
        </w:tc>
        <w:tc>
          <w:tcPr>
            <w:tcW w:w="6522" w:type="dxa"/>
            <w:gridSpan w:val="11"/>
            <w:tcBorders>
              <w:top w:val="single" w:sz="4" w:space="0" w:color="auto"/>
              <w:left w:val="single" w:sz="4" w:space="0" w:color="auto"/>
              <w:bottom w:val="single" w:sz="4" w:space="0" w:color="auto"/>
              <w:right w:val="single" w:sz="4" w:space="0" w:color="auto"/>
            </w:tcBorders>
            <w:vAlign w:val="center"/>
          </w:tcPr>
          <w:p w:rsidR="00322A20" w:rsidRPr="00322A20" w:rsidRDefault="00322A20" w:rsidP="00D024F2">
            <w:pPr>
              <w:tabs>
                <w:tab w:val="left" w:pos="565"/>
                <w:tab w:val="left" w:pos="825"/>
                <w:tab w:val="left" w:pos="1041"/>
                <w:tab w:val="left" w:pos="3404"/>
              </w:tabs>
              <w:spacing w:before="40" w:after="40"/>
              <w:jc w:val="both"/>
              <w:rPr>
                <w:sz w:val="22"/>
                <w:szCs w:val="22"/>
              </w:rPr>
            </w:pPr>
            <w:r w:rsidRPr="00322A20">
              <w:rPr>
                <w:sz w:val="22"/>
                <w:szCs w:val="22"/>
              </w:rPr>
              <w:t>71320000-7</w:t>
            </w:r>
            <w:r>
              <w:rPr>
                <w:sz w:val="22"/>
                <w:szCs w:val="22"/>
              </w:rPr>
              <w:t xml:space="preserve"> (</w:t>
            </w:r>
            <w:r>
              <w:t>Inženiertehniskās projektēšanas pakalpojumi</w:t>
            </w:r>
            <w:r>
              <w:rPr>
                <w:sz w:val="22"/>
                <w:szCs w:val="22"/>
              </w:rPr>
              <w:t>)</w:t>
            </w:r>
          </w:p>
          <w:p w:rsidR="00322A20" w:rsidRPr="008115FD" w:rsidRDefault="00322A20" w:rsidP="00D024F2">
            <w:pPr>
              <w:tabs>
                <w:tab w:val="left" w:pos="565"/>
                <w:tab w:val="left" w:pos="825"/>
                <w:tab w:val="left" w:pos="1041"/>
                <w:tab w:val="left" w:pos="3404"/>
              </w:tabs>
              <w:spacing w:before="40" w:after="40"/>
              <w:jc w:val="both"/>
              <w:rPr>
                <w:color w:val="000000"/>
                <w:sz w:val="22"/>
                <w:szCs w:val="22"/>
              </w:rPr>
            </w:pPr>
            <w:r w:rsidRPr="00322A20">
              <w:rPr>
                <w:sz w:val="22"/>
                <w:szCs w:val="22"/>
              </w:rPr>
              <w:t>45210000-6</w:t>
            </w:r>
            <w:r>
              <w:rPr>
                <w:sz w:val="22"/>
                <w:szCs w:val="22"/>
              </w:rPr>
              <w:t xml:space="preserve"> (</w:t>
            </w:r>
            <w:r>
              <w:t>Ēku celtniecības darbi</w:t>
            </w:r>
            <w:r>
              <w:rPr>
                <w:sz w:val="22"/>
                <w:szCs w:val="22"/>
              </w:rPr>
              <w:t>)</w:t>
            </w:r>
          </w:p>
        </w:tc>
      </w:tr>
      <w:tr w:rsidR="00322A20" w:rsidRPr="008115FD" w:rsidTr="00874DAE">
        <w:trPr>
          <w:gridBefore w:val="1"/>
          <w:gridAfter w:val="1"/>
          <w:wBefore w:w="10" w:type="dxa"/>
          <w:wAfter w:w="8" w:type="dxa"/>
        </w:trPr>
        <w:tc>
          <w:tcPr>
            <w:tcW w:w="2942"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8115FD" w:rsidRDefault="00322A20" w:rsidP="00D024F2">
            <w:pPr>
              <w:rPr>
                <w:b/>
                <w:sz w:val="22"/>
                <w:szCs w:val="22"/>
              </w:rPr>
            </w:pPr>
            <w:r w:rsidRPr="008115FD">
              <w:rPr>
                <w:b/>
                <w:sz w:val="22"/>
                <w:szCs w:val="22"/>
              </w:rPr>
              <w:t xml:space="preserve">Paziņojums par līgumu publicēts </w:t>
            </w:r>
            <w:hyperlink r:id="rId8" w:history="1">
              <w:r w:rsidRPr="008115FD">
                <w:rPr>
                  <w:rStyle w:val="Hyperlink"/>
                  <w:b/>
                  <w:color w:val="auto"/>
                  <w:sz w:val="22"/>
                  <w:szCs w:val="22"/>
                </w:rPr>
                <w:t>www.iub.gov.lv</w:t>
              </w:r>
            </w:hyperlink>
          </w:p>
        </w:tc>
        <w:tc>
          <w:tcPr>
            <w:tcW w:w="6522" w:type="dxa"/>
            <w:gridSpan w:val="11"/>
            <w:tcBorders>
              <w:top w:val="single" w:sz="4" w:space="0" w:color="auto"/>
              <w:left w:val="single" w:sz="4" w:space="0" w:color="auto"/>
              <w:bottom w:val="single" w:sz="4" w:space="0" w:color="auto"/>
              <w:right w:val="single" w:sz="4" w:space="0" w:color="auto"/>
            </w:tcBorders>
            <w:vAlign w:val="center"/>
          </w:tcPr>
          <w:p w:rsidR="00322A20" w:rsidRPr="008115FD" w:rsidRDefault="005E6B82" w:rsidP="00D024F2">
            <w:pPr>
              <w:pStyle w:val="Footer"/>
              <w:tabs>
                <w:tab w:val="left" w:pos="720"/>
              </w:tabs>
              <w:rPr>
                <w:sz w:val="22"/>
                <w:szCs w:val="22"/>
              </w:rPr>
            </w:pPr>
            <w:r>
              <w:rPr>
                <w:sz w:val="22"/>
                <w:szCs w:val="22"/>
              </w:rPr>
              <w:t>15.06.2015</w:t>
            </w:r>
            <w:r w:rsidR="00322A20">
              <w:rPr>
                <w:sz w:val="22"/>
                <w:szCs w:val="22"/>
              </w:rPr>
              <w:t>.</w:t>
            </w:r>
          </w:p>
        </w:tc>
      </w:tr>
      <w:tr w:rsidR="00322A20" w:rsidRPr="008115FD" w:rsidTr="00874DAE">
        <w:trPr>
          <w:gridBefore w:val="1"/>
          <w:gridAfter w:val="1"/>
          <w:wBefore w:w="10" w:type="dxa"/>
          <w:wAfter w:w="8" w:type="dxa"/>
          <w:trHeight w:val="592"/>
        </w:trPr>
        <w:tc>
          <w:tcPr>
            <w:tcW w:w="2942"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8115FD" w:rsidRDefault="00322A20" w:rsidP="00D024F2">
            <w:pPr>
              <w:rPr>
                <w:b/>
                <w:sz w:val="22"/>
                <w:szCs w:val="22"/>
              </w:rPr>
            </w:pPr>
            <w:r w:rsidRPr="008115FD">
              <w:rPr>
                <w:b/>
                <w:sz w:val="22"/>
                <w:szCs w:val="22"/>
              </w:rPr>
              <w:t>Iepirkumu komisijas izveidošanas pamatojums</w:t>
            </w:r>
          </w:p>
        </w:tc>
        <w:tc>
          <w:tcPr>
            <w:tcW w:w="6522" w:type="dxa"/>
            <w:gridSpan w:val="11"/>
            <w:tcBorders>
              <w:top w:val="single" w:sz="4" w:space="0" w:color="auto"/>
              <w:left w:val="single" w:sz="4" w:space="0" w:color="auto"/>
              <w:bottom w:val="single" w:sz="4" w:space="0" w:color="auto"/>
              <w:right w:val="single" w:sz="4" w:space="0" w:color="auto"/>
            </w:tcBorders>
            <w:vAlign w:val="center"/>
          </w:tcPr>
          <w:p w:rsidR="00322A20" w:rsidRPr="008115FD" w:rsidRDefault="00322A20" w:rsidP="00D024F2">
            <w:pPr>
              <w:jc w:val="both"/>
              <w:rPr>
                <w:iCs/>
                <w:color w:val="000000"/>
                <w:sz w:val="22"/>
                <w:szCs w:val="22"/>
              </w:rPr>
            </w:pPr>
            <w:r w:rsidRPr="008115FD">
              <w:rPr>
                <w:iCs/>
                <w:color w:val="000000"/>
                <w:sz w:val="22"/>
                <w:szCs w:val="22"/>
              </w:rPr>
              <w:t>Liepājas pilsētas domes 2013.gada 22.augusta lēmums Nr.264</w:t>
            </w:r>
          </w:p>
        </w:tc>
      </w:tr>
      <w:tr w:rsidR="00322A20" w:rsidRPr="008115FD" w:rsidTr="00874DAE">
        <w:trPr>
          <w:gridBefore w:val="1"/>
          <w:gridAfter w:val="1"/>
          <w:wBefore w:w="10" w:type="dxa"/>
          <w:wAfter w:w="8" w:type="dxa"/>
        </w:trPr>
        <w:tc>
          <w:tcPr>
            <w:tcW w:w="2942"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8115FD" w:rsidRDefault="00322A20" w:rsidP="00D024F2">
            <w:pPr>
              <w:rPr>
                <w:b/>
                <w:sz w:val="22"/>
                <w:szCs w:val="22"/>
              </w:rPr>
            </w:pPr>
            <w:r>
              <w:rPr>
                <w:b/>
                <w:sz w:val="22"/>
                <w:szCs w:val="22"/>
              </w:rPr>
              <w:t>Iepirkumu</w:t>
            </w:r>
            <w:r w:rsidRPr="008115FD">
              <w:rPr>
                <w:b/>
                <w:sz w:val="22"/>
                <w:szCs w:val="22"/>
              </w:rPr>
              <w:t xml:space="preserve"> komisijas sastāvs</w:t>
            </w:r>
          </w:p>
        </w:tc>
        <w:tc>
          <w:tcPr>
            <w:tcW w:w="3643" w:type="dxa"/>
            <w:gridSpan w:val="7"/>
            <w:tcBorders>
              <w:top w:val="single" w:sz="4" w:space="0" w:color="auto"/>
              <w:left w:val="single" w:sz="4" w:space="0" w:color="auto"/>
              <w:bottom w:val="single" w:sz="4" w:space="0" w:color="auto"/>
              <w:right w:val="nil"/>
            </w:tcBorders>
            <w:vAlign w:val="center"/>
          </w:tcPr>
          <w:p w:rsidR="00322A20" w:rsidRPr="008115FD" w:rsidRDefault="00322A20" w:rsidP="00D024F2">
            <w:pPr>
              <w:rPr>
                <w:sz w:val="22"/>
                <w:szCs w:val="22"/>
              </w:rPr>
            </w:pPr>
            <w:r w:rsidRPr="008115FD">
              <w:rPr>
                <w:sz w:val="22"/>
                <w:szCs w:val="22"/>
              </w:rPr>
              <w:t>Didzis JĒRIŅŠ,</w:t>
            </w:r>
          </w:p>
          <w:p w:rsidR="00322A20" w:rsidRPr="008115FD" w:rsidRDefault="00322A20" w:rsidP="00D024F2">
            <w:pPr>
              <w:rPr>
                <w:sz w:val="22"/>
                <w:szCs w:val="22"/>
              </w:rPr>
            </w:pPr>
            <w:r w:rsidRPr="008115FD">
              <w:rPr>
                <w:sz w:val="22"/>
                <w:szCs w:val="22"/>
              </w:rPr>
              <w:t>Eva CIEKURZE,</w:t>
            </w:r>
          </w:p>
          <w:p w:rsidR="00322A20" w:rsidRPr="008115FD" w:rsidRDefault="00322A20" w:rsidP="00D024F2">
            <w:pPr>
              <w:jc w:val="both"/>
              <w:rPr>
                <w:bCs/>
                <w:sz w:val="22"/>
                <w:szCs w:val="22"/>
              </w:rPr>
            </w:pPr>
            <w:r w:rsidRPr="008115FD">
              <w:rPr>
                <w:bCs/>
                <w:sz w:val="22"/>
                <w:szCs w:val="22"/>
              </w:rPr>
              <w:t>Sergejs DIKTERJOVS</w:t>
            </w:r>
          </w:p>
          <w:p w:rsidR="00322A20" w:rsidRPr="008115FD" w:rsidRDefault="00322A20" w:rsidP="00D024F2">
            <w:pPr>
              <w:jc w:val="both"/>
              <w:rPr>
                <w:bCs/>
                <w:sz w:val="22"/>
                <w:szCs w:val="22"/>
              </w:rPr>
            </w:pPr>
            <w:r w:rsidRPr="008115FD">
              <w:rPr>
                <w:bCs/>
                <w:sz w:val="22"/>
                <w:szCs w:val="22"/>
              </w:rPr>
              <w:t>Uldis KLAKS-KLEINS</w:t>
            </w:r>
          </w:p>
        </w:tc>
        <w:tc>
          <w:tcPr>
            <w:tcW w:w="2879" w:type="dxa"/>
            <w:gridSpan w:val="4"/>
            <w:tcBorders>
              <w:top w:val="single" w:sz="4" w:space="0" w:color="auto"/>
              <w:left w:val="nil"/>
              <w:bottom w:val="single" w:sz="4" w:space="0" w:color="auto"/>
              <w:right w:val="single" w:sz="4" w:space="0" w:color="auto"/>
            </w:tcBorders>
            <w:vAlign w:val="center"/>
          </w:tcPr>
          <w:p w:rsidR="00322A20" w:rsidRPr="008115FD" w:rsidRDefault="00322A20" w:rsidP="00D024F2">
            <w:pPr>
              <w:jc w:val="both"/>
              <w:rPr>
                <w:sz w:val="22"/>
                <w:szCs w:val="22"/>
              </w:rPr>
            </w:pPr>
            <w:r w:rsidRPr="008115FD">
              <w:rPr>
                <w:sz w:val="22"/>
                <w:szCs w:val="22"/>
              </w:rPr>
              <w:t>Zanda KRŪMIŅA</w:t>
            </w:r>
          </w:p>
          <w:p w:rsidR="00322A20" w:rsidRPr="008115FD" w:rsidRDefault="00322A20" w:rsidP="00D024F2">
            <w:pPr>
              <w:jc w:val="both"/>
              <w:rPr>
                <w:bCs/>
                <w:sz w:val="22"/>
                <w:szCs w:val="22"/>
              </w:rPr>
            </w:pPr>
            <w:r w:rsidRPr="008115FD">
              <w:rPr>
                <w:bCs/>
                <w:sz w:val="22"/>
                <w:szCs w:val="22"/>
              </w:rPr>
              <w:t>Dina KUPAČA</w:t>
            </w:r>
          </w:p>
          <w:p w:rsidR="00322A20" w:rsidRPr="008115FD" w:rsidRDefault="00322A20" w:rsidP="00D024F2">
            <w:pPr>
              <w:jc w:val="both"/>
              <w:rPr>
                <w:sz w:val="22"/>
                <w:szCs w:val="22"/>
              </w:rPr>
            </w:pPr>
            <w:r w:rsidRPr="008115FD">
              <w:rPr>
                <w:bCs/>
                <w:sz w:val="22"/>
                <w:szCs w:val="22"/>
              </w:rPr>
              <w:t>Ilmārs OZOLIŅŠ-OZOLS</w:t>
            </w:r>
          </w:p>
        </w:tc>
      </w:tr>
      <w:tr w:rsidR="00322A20"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shd w:val="clear" w:color="auto" w:fill="F2DBDB"/>
            <w:vAlign w:val="center"/>
          </w:tcPr>
          <w:p w:rsidR="00322A20" w:rsidRPr="008115FD" w:rsidRDefault="00322A20" w:rsidP="00D024F2">
            <w:pPr>
              <w:pStyle w:val="BodyText"/>
              <w:widowControl w:val="0"/>
              <w:tabs>
                <w:tab w:val="num" w:pos="567"/>
              </w:tabs>
              <w:suppressAutoHyphens/>
              <w:spacing w:after="0"/>
              <w:rPr>
                <w:sz w:val="22"/>
                <w:szCs w:val="22"/>
              </w:rPr>
            </w:pPr>
            <w:r w:rsidRPr="008115FD">
              <w:rPr>
                <w:b/>
                <w:sz w:val="22"/>
                <w:szCs w:val="22"/>
              </w:rPr>
              <w:t>Pretendentiem noteiktās kvalifikācijas prasības</w:t>
            </w:r>
          </w:p>
        </w:tc>
      </w:tr>
      <w:tr w:rsidR="00322A20"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322A20" w:rsidRPr="008115FD" w:rsidRDefault="00322A20" w:rsidP="0032338D">
            <w:pPr>
              <w:autoSpaceDE w:val="0"/>
              <w:spacing w:before="60" w:after="60"/>
              <w:jc w:val="both"/>
              <w:rPr>
                <w:rFonts w:eastAsia="TimesNewRomanPSMT"/>
                <w:color w:val="000000"/>
                <w:sz w:val="22"/>
                <w:szCs w:val="22"/>
              </w:rPr>
            </w:pPr>
            <w:r w:rsidRPr="00B6163A">
              <w:rPr>
                <w:sz w:val="22"/>
                <w:szCs w:val="22"/>
              </w:rPr>
              <w:t>Kandidāts ir reģistrēts, licencēts vai sertificēts atbilstoši attiecīgās valsts normatīvo aktu prasībām un ir tiesīgs veikt pasūtītājam nepieciešamos projektēšanas darbus un būvdarbus.</w:t>
            </w:r>
          </w:p>
        </w:tc>
      </w:tr>
      <w:tr w:rsidR="00322A20"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322A20" w:rsidRPr="008115FD" w:rsidRDefault="00322A20" w:rsidP="0032338D">
            <w:pPr>
              <w:tabs>
                <w:tab w:val="left" w:pos="851"/>
              </w:tabs>
              <w:spacing w:before="60" w:after="60"/>
              <w:jc w:val="both"/>
              <w:rPr>
                <w:sz w:val="22"/>
                <w:szCs w:val="22"/>
              </w:rPr>
            </w:pPr>
            <w:r w:rsidRPr="00B6163A">
              <w:rPr>
                <w:sz w:val="22"/>
                <w:szCs w:val="22"/>
              </w:rPr>
              <w:t>Kandidāta gada vidējais apgrozījums būvniecībā, ņemot vērā iepriekšējos trīs noslēgtos finanšu gadus, ir vismaz 14 000 000 (</w:t>
            </w:r>
            <w:r w:rsidRPr="00B6163A">
              <w:rPr>
                <w:i/>
                <w:sz w:val="22"/>
                <w:szCs w:val="22"/>
              </w:rPr>
              <w:t>četrpadsmit miljoni</w:t>
            </w:r>
            <w:r w:rsidRPr="00B6163A">
              <w:rPr>
                <w:sz w:val="22"/>
                <w:szCs w:val="22"/>
              </w:rPr>
              <w:t xml:space="preserve">) </w:t>
            </w:r>
            <w:proofErr w:type="spellStart"/>
            <w:r w:rsidRPr="00B6163A">
              <w:rPr>
                <w:i/>
                <w:sz w:val="22"/>
                <w:szCs w:val="22"/>
              </w:rPr>
              <w:t>euro</w:t>
            </w:r>
            <w:proofErr w:type="spellEnd"/>
            <w:r w:rsidRPr="00B6163A">
              <w:rPr>
                <w:sz w:val="22"/>
                <w:szCs w:val="22"/>
              </w:rPr>
              <w:t>.</w:t>
            </w:r>
          </w:p>
        </w:tc>
      </w:tr>
      <w:tr w:rsidR="00322A20"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322A20" w:rsidRPr="008115FD" w:rsidRDefault="00322A20" w:rsidP="0032338D">
            <w:pPr>
              <w:tabs>
                <w:tab w:val="left" w:pos="1134"/>
              </w:tabs>
              <w:spacing w:before="60" w:after="60"/>
              <w:jc w:val="both"/>
              <w:rPr>
                <w:color w:val="000000"/>
                <w:sz w:val="22"/>
                <w:szCs w:val="22"/>
              </w:rPr>
            </w:pPr>
            <w:r w:rsidRPr="00B6163A">
              <w:rPr>
                <w:sz w:val="22"/>
                <w:szCs w:val="22"/>
              </w:rPr>
              <w:t>Kandidātam ir pieejami pietiekami finanšu resursi būvniecības līguma izpildes nodrošināšanai – ne mazāk kā 1 400 000  (</w:t>
            </w:r>
            <w:r w:rsidRPr="00B6163A">
              <w:rPr>
                <w:i/>
                <w:sz w:val="22"/>
                <w:szCs w:val="22"/>
              </w:rPr>
              <w:t>viena miljona četrsimt tūkstošu</w:t>
            </w:r>
            <w:r w:rsidRPr="00B6163A">
              <w:rPr>
                <w:sz w:val="22"/>
                <w:szCs w:val="22"/>
              </w:rPr>
              <w:t xml:space="preserve">) </w:t>
            </w:r>
            <w:proofErr w:type="spellStart"/>
            <w:r w:rsidRPr="00B6163A">
              <w:rPr>
                <w:i/>
                <w:sz w:val="22"/>
                <w:szCs w:val="22"/>
              </w:rPr>
              <w:t>euro</w:t>
            </w:r>
            <w:proofErr w:type="spellEnd"/>
            <w:r w:rsidRPr="00B6163A">
              <w:rPr>
                <w:sz w:val="22"/>
                <w:szCs w:val="22"/>
              </w:rPr>
              <w:t xml:space="preserve"> apmērā vai ekvivalenta summa citā valūtā.</w:t>
            </w:r>
          </w:p>
        </w:tc>
      </w:tr>
      <w:tr w:rsidR="00322A20"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322A20" w:rsidRPr="00B6163A" w:rsidRDefault="00322A20" w:rsidP="0032338D">
            <w:pPr>
              <w:spacing w:before="60" w:after="60"/>
              <w:rPr>
                <w:sz w:val="22"/>
                <w:szCs w:val="22"/>
              </w:rPr>
            </w:pPr>
            <w:r w:rsidRPr="00B6163A">
              <w:rPr>
                <w:sz w:val="22"/>
                <w:szCs w:val="22"/>
              </w:rPr>
              <w:t>Kandidātam ir stabili finanšu un saimnieciskās darbības rādītāji, kurus, piemērojot vispārpieņemtos finanšu analīzes paņēmienus, kā arī pamatojoties uz pēdējā auditētā (</w:t>
            </w:r>
            <w:r w:rsidRPr="00B6163A">
              <w:rPr>
                <w:i/>
                <w:sz w:val="22"/>
                <w:szCs w:val="22"/>
              </w:rPr>
              <w:t>ja audita (revidenta ziņojuma) sagatavošana nepieciešama saskaņā ar Gada pārskatu likumu</w:t>
            </w:r>
            <w:r w:rsidRPr="00B6163A">
              <w:rPr>
                <w:sz w:val="22"/>
                <w:szCs w:val="22"/>
              </w:rPr>
              <w:t xml:space="preserve">) un apstiprinātā gada pārskata rezultātiem, raksturo: </w:t>
            </w:r>
          </w:p>
          <w:p w:rsidR="00322A20" w:rsidRPr="00322A20" w:rsidRDefault="00322A20" w:rsidP="0032338D">
            <w:pPr>
              <w:pStyle w:val="ListParagraph"/>
              <w:numPr>
                <w:ilvl w:val="0"/>
                <w:numId w:val="1"/>
              </w:numPr>
              <w:spacing w:before="60" w:after="60"/>
              <w:rPr>
                <w:sz w:val="22"/>
                <w:szCs w:val="22"/>
              </w:rPr>
            </w:pPr>
            <w:r w:rsidRPr="00322A20">
              <w:rPr>
                <w:sz w:val="22"/>
                <w:szCs w:val="22"/>
              </w:rPr>
              <w:t xml:space="preserve">likviditātes koeficients: apgrozāmie līdzekļi/īstermiņa saistības ≥1; </w:t>
            </w:r>
          </w:p>
          <w:p w:rsidR="00322A20" w:rsidRPr="00322A20" w:rsidRDefault="00322A20" w:rsidP="0032338D">
            <w:pPr>
              <w:pStyle w:val="ListParagraph"/>
              <w:numPr>
                <w:ilvl w:val="0"/>
                <w:numId w:val="1"/>
              </w:numPr>
              <w:tabs>
                <w:tab w:val="left" w:pos="709"/>
                <w:tab w:val="left" w:pos="1041"/>
                <w:tab w:val="left" w:pos="1050"/>
              </w:tabs>
              <w:suppressAutoHyphens/>
              <w:spacing w:before="60" w:after="60"/>
              <w:jc w:val="both"/>
              <w:rPr>
                <w:color w:val="000000"/>
                <w:sz w:val="22"/>
                <w:szCs w:val="22"/>
              </w:rPr>
            </w:pPr>
            <w:r w:rsidRPr="00322A20">
              <w:rPr>
                <w:sz w:val="22"/>
                <w:szCs w:val="22"/>
              </w:rPr>
              <w:t>pozitīvs pašu kapitāls.</w:t>
            </w:r>
          </w:p>
        </w:tc>
      </w:tr>
      <w:tr w:rsidR="00322A20"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322A20" w:rsidRDefault="00322A20" w:rsidP="0032338D">
            <w:pPr>
              <w:tabs>
                <w:tab w:val="left" w:pos="744"/>
                <w:tab w:val="left" w:pos="885"/>
                <w:tab w:val="left" w:pos="1383"/>
              </w:tabs>
              <w:spacing w:before="60" w:after="60"/>
              <w:rPr>
                <w:sz w:val="22"/>
                <w:szCs w:val="22"/>
              </w:rPr>
            </w:pPr>
            <w:r w:rsidRPr="00B6163A">
              <w:rPr>
                <w:sz w:val="22"/>
                <w:szCs w:val="22"/>
              </w:rPr>
              <w:t>Kandidātam iepriekšējo 5 (</w:t>
            </w:r>
            <w:r w:rsidRPr="00B6163A">
              <w:rPr>
                <w:i/>
                <w:sz w:val="22"/>
                <w:szCs w:val="22"/>
              </w:rPr>
              <w:t>piecu</w:t>
            </w:r>
            <w:r w:rsidRPr="00B6163A">
              <w:rPr>
                <w:sz w:val="22"/>
                <w:szCs w:val="22"/>
              </w:rPr>
              <w:t>) gadu laikā ir pieredze:</w:t>
            </w:r>
          </w:p>
          <w:p w:rsidR="00322A20" w:rsidRPr="00322A20" w:rsidRDefault="00322A20" w:rsidP="0032338D">
            <w:pPr>
              <w:pStyle w:val="ListParagraph"/>
              <w:numPr>
                <w:ilvl w:val="0"/>
                <w:numId w:val="1"/>
              </w:numPr>
              <w:tabs>
                <w:tab w:val="left" w:pos="744"/>
                <w:tab w:val="left" w:pos="885"/>
                <w:tab w:val="left" w:pos="1383"/>
              </w:tabs>
              <w:spacing w:before="60" w:after="60"/>
              <w:rPr>
                <w:sz w:val="22"/>
                <w:szCs w:val="22"/>
              </w:rPr>
            </w:pPr>
            <w:r w:rsidRPr="00322A20">
              <w:rPr>
                <w:sz w:val="22"/>
                <w:szCs w:val="22"/>
              </w:rPr>
              <w:t>vismaz 2 (</w:t>
            </w:r>
            <w:r w:rsidRPr="00322A20">
              <w:rPr>
                <w:i/>
                <w:sz w:val="22"/>
                <w:szCs w:val="22"/>
              </w:rPr>
              <w:t>divu</w:t>
            </w:r>
            <w:r w:rsidRPr="00322A20">
              <w:rPr>
                <w:sz w:val="22"/>
                <w:szCs w:val="22"/>
              </w:rPr>
              <w:t>) līdzīgu būvobjektu būvdarbu veikšanā, no kuriem 1 (</w:t>
            </w:r>
            <w:r w:rsidRPr="00322A20">
              <w:rPr>
                <w:i/>
                <w:sz w:val="22"/>
                <w:szCs w:val="22"/>
              </w:rPr>
              <w:t>viena</w:t>
            </w:r>
            <w:r w:rsidRPr="00322A20">
              <w:rPr>
                <w:sz w:val="22"/>
                <w:szCs w:val="22"/>
              </w:rPr>
              <w:t>) ir jaunbūve (būvobjekts ietver jaunbūvi),</w:t>
            </w:r>
          </w:p>
          <w:p w:rsidR="00322A20" w:rsidRPr="00322A20" w:rsidRDefault="00322A20" w:rsidP="0032338D">
            <w:pPr>
              <w:pStyle w:val="ListParagraph"/>
              <w:numPr>
                <w:ilvl w:val="0"/>
                <w:numId w:val="1"/>
              </w:numPr>
              <w:autoSpaceDE w:val="0"/>
              <w:spacing w:before="60" w:after="60"/>
              <w:jc w:val="both"/>
              <w:rPr>
                <w:rFonts w:eastAsia="TimesNewRomanPSMT"/>
                <w:color w:val="000000"/>
                <w:sz w:val="22"/>
                <w:szCs w:val="22"/>
              </w:rPr>
            </w:pPr>
            <w:r w:rsidRPr="00322A20">
              <w:rPr>
                <w:sz w:val="22"/>
                <w:szCs w:val="22"/>
              </w:rPr>
              <w:t>vismaz 2 (</w:t>
            </w:r>
            <w:r w:rsidRPr="00322A20">
              <w:rPr>
                <w:i/>
                <w:sz w:val="22"/>
                <w:szCs w:val="22"/>
              </w:rPr>
              <w:t>divu</w:t>
            </w:r>
            <w:r w:rsidRPr="00322A20">
              <w:rPr>
                <w:sz w:val="22"/>
                <w:szCs w:val="22"/>
              </w:rPr>
              <w:t>) līdzīgu būvobjektu būvdarbu līgumu vadībā kā ģenerāluzņēmējam.</w:t>
            </w:r>
          </w:p>
        </w:tc>
      </w:tr>
      <w:tr w:rsidR="00322A20"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322A20" w:rsidRPr="008115FD" w:rsidRDefault="00874DAE" w:rsidP="0032338D">
            <w:pPr>
              <w:tabs>
                <w:tab w:val="left" w:pos="851"/>
              </w:tabs>
              <w:spacing w:before="60" w:after="60"/>
              <w:jc w:val="both"/>
              <w:rPr>
                <w:sz w:val="22"/>
                <w:szCs w:val="22"/>
              </w:rPr>
            </w:pPr>
            <w:r w:rsidRPr="00B6163A">
              <w:rPr>
                <w:sz w:val="22"/>
                <w:szCs w:val="22"/>
              </w:rPr>
              <w:t>Būvprojekta izstrādei un būvdarbu vadīšanai nepieciešamie speciālisti ir sertificēti atbilstoši Latvijas Republikas normatīvo aktu prasībām vai atbilstoši attiecīgās ārvalsts normatīvo aktu prasībām.</w:t>
            </w:r>
          </w:p>
        </w:tc>
      </w:tr>
      <w:tr w:rsidR="00322A20"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322A20" w:rsidRPr="008115FD" w:rsidRDefault="00874DAE" w:rsidP="0032338D">
            <w:pPr>
              <w:tabs>
                <w:tab w:val="left" w:pos="1134"/>
              </w:tabs>
              <w:spacing w:before="60" w:after="60"/>
              <w:jc w:val="both"/>
              <w:rPr>
                <w:color w:val="000000"/>
                <w:sz w:val="22"/>
                <w:szCs w:val="22"/>
              </w:rPr>
            </w:pPr>
            <w:r w:rsidRPr="00B6163A">
              <w:rPr>
                <w:sz w:val="22"/>
                <w:szCs w:val="22"/>
              </w:rPr>
              <w:t>Kandidāts līguma izpildē nodrošina:</w:t>
            </w:r>
          </w:p>
        </w:tc>
      </w:tr>
      <w:tr w:rsidR="00874DAE"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709"/>
                <w:tab w:val="left" w:pos="1041"/>
                <w:tab w:val="left" w:pos="1050"/>
              </w:tabs>
              <w:suppressAutoHyphens/>
              <w:spacing w:before="60" w:after="60"/>
              <w:jc w:val="both"/>
              <w:rPr>
                <w:color w:val="000000"/>
                <w:sz w:val="22"/>
                <w:szCs w:val="22"/>
              </w:rPr>
            </w:pPr>
            <w:r w:rsidRPr="00B6163A">
              <w:rPr>
                <w:b/>
                <w:sz w:val="22"/>
                <w:szCs w:val="22"/>
              </w:rPr>
              <w:t>Projekta vadītāju</w:t>
            </w:r>
            <w:r w:rsidRPr="00B6163A">
              <w:rPr>
                <w:sz w:val="22"/>
                <w:szCs w:val="22"/>
              </w:rPr>
              <w:t>, kuram iepriekšējo 5 (</w:t>
            </w:r>
            <w:r w:rsidRPr="00B6163A">
              <w:rPr>
                <w:i/>
                <w:sz w:val="22"/>
                <w:szCs w:val="22"/>
              </w:rPr>
              <w:t>piecu</w:t>
            </w:r>
            <w:r w:rsidRPr="00B6163A">
              <w:rPr>
                <w:sz w:val="22"/>
                <w:szCs w:val="22"/>
              </w:rPr>
              <w:t>) gadu laikā ir pieredze vismaz 2 (</w:t>
            </w:r>
            <w:r w:rsidRPr="00B6163A">
              <w:rPr>
                <w:i/>
                <w:sz w:val="22"/>
                <w:szCs w:val="22"/>
              </w:rPr>
              <w:t>divu</w:t>
            </w:r>
            <w:r w:rsidRPr="00B6163A">
              <w:rPr>
                <w:sz w:val="22"/>
                <w:szCs w:val="22"/>
              </w:rPr>
              <w:t>) līdzīgu būvobjektu būvdarbu līgumu izpildes vadīšanā, no kuriem 1 (</w:t>
            </w:r>
            <w:r w:rsidRPr="00B6163A">
              <w:rPr>
                <w:i/>
                <w:sz w:val="22"/>
                <w:szCs w:val="22"/>
              </w:rPr>
              <w:t>viena</w:t>
            </w:r>
            <w:r w:rsidRPr="00B6163A">
              <w:rPr>
                <w:sz w:val="22"/>
                <w:szCs w:val="22"/>
              </w:rPr>
              <w:t>) ir jaunbūve (būvobjekts ietver jaunbūvi).</w:t>
            </w:r>
          </w:p>
        </w:tc>
      </w:tr>
      <w:tr w:rsidR="00874DAE"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709"/>
                <w:tab w:val="left" w:pos="1041"/>
                <w:tab w:val="left" w:pos="1050"/>
              </w:tabs>
              <w:suppressAutoHyphens/>
              <w:spacing w:before="60" w:after="60"/>
              <w:jc w:val="both"/>
              <w:rPr>
                <w:color w:val="000000"/>
                <w:sz w:val="22"/>
                <w:szCs w:val="22"/>
              </w:rPr>
            </w:pPr>
            <w:r w:rsidRPr="00B6163A">
              <w:rPr>
                <w:b/>
                <w:sz w:val="22"/>
                <w:szCs w:val="22"/>
              </w:rPr>
              <w:lastRenderedPageBreak/>
              <w:t>Būvprojekta vadītāju</w:t>
            </w:r>
            <w:r w:rsidRPr="00B6163A">
              <w:rPr>
                <w:sz w:val="22"/>
                <w:szCs w:val="22"/>
              </w:rPr>
              <w:t>, kuram iepriekšējo 5 (</w:t>
            </w:r>
            <w:r w:rsidRPr="00B6163A">
              <w:rPr>
                <w:i/>
                <w:sz w:val="22"/>
                <w:szCs w:val="22"/>
              </w:rPr>
              <w:t>piecu</w:t>
            </w:r>
            <w:r w:rsidRPr="00B6163A">
              <w:rPr>
                <w:sz w:val="22"/>
                <w:szCs w:val="22"/>
              </w:rPr>
              <w:t>) gadu laikā ir pieredze vismaz 1 (</w:t>
            </w:r>
            <w:r w:rsidRPr="00B6163A">
              <w:rPr>
                <w:i/>
                <w:sz w:val="22"/>
                <w:szCs w:val="22"/>
              </w:rPr>
              <w:t>viena</w:t>
            </w:r>
            <w:r w:rsidRPr="00B6163A">
              <w:rPr>
                <w:sz w:val="22"/>
                <w:szCs w:val="22"/>
              </w:rPr>
              <w:t>) līdzīga būvprojekta izstrādē kā būvprojekta vadītājam.</w:t>
            </w:r>
          </w:p>
        </w:tc>
      </w:tr>
      <w:tr w:rsidR="00874DAE"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709"/>
                <w:tab w:val="left" w:pos="1041"/>
                <w:tab w:val="left" w:pos="1050"/>
              </w:tabs>
              <w:suppressAutoHyphens/>
              <w:spacing w:before="60" w:after="60"/>
              <w:jc w:val="both"/>
              <w:rPr>
                <w:color w:val="000000"/>
                <w:sz w:val="22"/>
                <w:szCs w:val="22"/>
              </w:rPr>
            </w:pPr>
            <w:r w:rsidRPr="00B6163A">
              <w:rPr>
                <w:b/>
                <w:sz w:val="22"/>
                <w:szCs w:val="22"/>
              </w:rPr>
              <w:t>Sertificētu speciālistu ceļu projektēšanā</w:t>
            </w:r>
            <w:r w:rsidRPr="00B6163A">
              <w:rPr>
                <w:sz w:val="22"/>
                <w:szCs w:val="22"/>
              </w:rPr>
              <w:t>, kuram iepriekšējo 5 (</w:t>
            </w:r>
            <w:r w:rsidRPr="00B6163A">
              <w:rPr>
                <w:i/>
                <w:sz w:val="22"/>
                <w:szCs w:val="22"/>
              </w:rPr>
              <w:t>piecu</w:t>
            </w:r>
            <w:r w:rsidRPr="00B6163A">
              <w:rPr>
                <w:sz w:val="22"/>
                <w:szCs w:val="22"/>
              </w:rPr>
              <w:t>) gadu laikā ir pieredze vismaz 1 (</w:t>
            </w:r>
            <w:r w:rsidRPr="00B6163A">
              <w:rPr>
                <w:i/>
                <w:sz w:val="22"/>
                <w:szCs w:val="22"/>
              </w:rPr>
              <w:t>viena</w:t>
            </w:r>
            <w:r w:rsidRPr="00B6163A">
              <w:rPr>
                <w:sz w:val="22"/>
                <w:szCs w:val="22"/>
              </w:rPr>
              <w:t>) pilsētas ielas būvprojekta izstrādē kā būvprojekta vai ceļu daļas vadītājam.</w:t>
            </w:r>
          </w:p>
        </w:tc>
      </w:tr>
      <w:tr w:rsidR="00874DAE"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709"/>
                <w:tab w:val="left" w:pos="1041"/>
                <w:tab w:val="left" w:pos="1050"/>
              </w:tabs>
              <w:suppressAutoHyphens/>
              <w:spacing w:before="60" w:after="60"/>
              <w:jc w:val="both"/>
              <w:rPr>
                <w:color w:val="000000"/>
                <w:sz w:val="22"/>
                <w:szCs w:val="22"/>
              </w:rPr>
            </w:pPr>
            <w:r w:rsidRPr="00B6163A">
              <w:rPr>
                <w:b/>
                <w:sz w:val="22"/>
                <w:szCs w:val="22"/>
              </w:rPr>
              <w:t xml:space="preserve">Sertificētu speciālistu siltumapgādes, ventilācijas, rekuperācijas un </w:t>
            </w:r>
            <w:proofErr w:type="spellStart"/>
            <w:r w:rsidRPr="00B6163A">
              <w:rPr>
                <w:b/>
                <w:sz w:val="22"/>
                <w:szCs w:val="22"/>
              </w:rPr>
              <w:t>aukstumapgādes</w:t>
            </w:r>
            <w:proofErr w:type="spellEnd"/>
            <w:r w:rsidRPr="00B6163A">
              <w:rPr>
                <w:b/>
                <w:sz w:val="22"/>
                <w:szCs w:val="22"/>
              </w:rPr>
              <w:t xml:space="preserve"> sistēmu projektēšanā</w:t>
            </w:r>
            <w:r w:rsidRPr="00B6163A">
              <w:rPr>
                <w:sz w:val="22"/>
                <w:szCs w:val="22"/>
              </w:rPr>
              <w:t>, kuram iepriekšējo 5 (</w:t>
            </w:r>
            <w:r w:rsidRPr="00B6163A">
              <w:rPr>
                <w:i/>
                <w:sz w:val="22"/>
                <w:szCs w:val="22"/>
              </w:rPr>
              <w:t>piecu</w:t>
            </w:r>
            <w:r w:rsidRPr="00B6163A">
              <w:rPr>
                <w:sz w:val="22"/>
                <w:szCs w:val="22"/>
              </w:rPr>
              <w:t>) gadu laikā ir pieredze vismaz 1 (</w:t>
            </w:r>
            <w:r w:rsidRPr="00B6163A">
              <w:rPr>
                <w:i/>
                <w:sz w:val="22"/>
                <w:szCs w:val="22"/>
              </w:rPr>
              <w:t>viena</w:t>
            </w:r>
            <w:r w:rsidRPr="00B6163A">
              <w:rPr>
                <w:sz w:val="22"/>
                <w:szCs w:val="22"/>
              </w:rPr>
              <w:t>) līdzīga būvprojekta izstrādē kā apkures, ventilācijas un gaisa kondicionēšanas (AVK) daļas vadītājam.</w:t>
            </w:r>
          </w:p>
        </w:tc>
      </w:tr>
      <w:tr w:rsidR="00874DAE"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709"/>
                <w:tab w:val="left" w:pos="1041"/>
                <w:tab w:val="left" w:pos="1050"/>
              </w:tabs>
              <w:suppressAutoHyphens/>
              <w:spacing w:before="60" w:after="60"/>
              <w:jc w:val="both"/>
              <w:rPr>
                <w:color w:val="000000"/>
                <w:sz w:val="22"/>
                <w:szCs w:val="22"/>
              </w:rPr>
            </w:pPr>
            <w:r w:rsidRPr="00B6163A">
              <w:rPr>
                <w:b/>
                <w:sz w:val="22"/>
                <w:szCs w:val="22"/>
              </w:rPr>
              <w:t>Sertificētu speciālistu elektroietaišu projektēšanā</w:t>
            </w:r>
            <w:r w:rsidRPr="00B6163A">
              <w:rPr>
                <w:sz w:val="22"/>
                <w:szCs w:val="22"/>
              </w:rPr>
              <w:t>, kuram iepriekšējo 5 (</w:t>
            </w:r>
            <w:r w:rsidRPr="00B6163A">
              <w:rPr>
                <w:i/>
                <w:sz w:val="22"/>
                <w:szCs w:val="22"/>
              </w:rPr>
              <w:t>piecu</w:t>
            </w:r>
            <w:r w:rsidRPr="00B6163A">
              <w:rPr>
                <w:sz w:val="22"/>
                <w:szCs w:val="22"/>
              </w:rPr>
              <w:t>) gadu laikā ir pieredze vismaz 1 (</w:t>
            </w:r>
            <w:r w:rsidRPr="00B6163A">
              <w:rPr>
                <w:i/>
                <w:sz w:val="22"/>
                <w:szCs w:val="22"/>
              </w:rPr>
              <w:t>viena</w:t>
            </w:r>
            <w:r w:rsidRPr="00B6163A">
              <w:rPr>
                <w:sz w:val="22"/>
                <w:szCs w:val="22"/>
              </w:rPr>
              <w:t>) līdzīga būvprojekta izstrādē kā elektroapgādes (EL) daļas vadītājam.</w:t>
            </w:r>
          </w:p>
        </w:tc>
      </w:tr>
      <w:tr w:rsidR="00322A20"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322A20" w:rsidRPr="008115FD" w:rsidRDefault="00874DAE" w:rsidP="0032338D">
            <w:pPr>
              <w:tabs>
                <w:tab w:val="left" w:pos="709"/>
                <w:tab w:val="left" w:pos="1041"/>
                <w:tab w:val="left" w:pos="1050"/>
              </w:tabs>
              <w:suppressAutoHyphens/>
              <w:spacing w:before="60" w:after="60"/>
              <w:jc w:val="both"/>
              <w:rPr>
                <w:color w:val="000000"/>
                <w:sz w:val="22"/>
                <w:szCs w:val="22"/>
              </w:rPr>
            </w:pPr>
            <w:r w:rsidRPr="00B6163A">
              <w:rPr>
                <w:b/>
                <w:sz w:val="22"/>
                <w:szCs w:val="22"/>
              </w:rPr>
              <w:t>Sertificētu speciālistu ūdensapgādes un kanalizācijas sistēmu projektēšanā</w:t>
            </w:r>
            <w:r w:rsidRPr="00B6163A">
              <w:rPr>
                <w:sz w:val="22"/>
                <w:szCs w:val="22"/>
              </w:rPr>
              <w:t>, kuram iepriekšējo 5 (</w:t>
            </w:r>
            <w:r w:rsidRPr="00B6163A">
              <w:rPr>
                <w:i/>
                <w:sz w:val="22"/>
                <w:szCs w:val="22"/>
              </w:rPr>
              <w:t>piecu</w:t>
            </w:r>
            <w:r w:rsidRPr="00B6163A">
              <w:rPr>
                <w:sz w:val="22"/>
                <w:szCs w:val="22"/>
              </w:rPr>
              <w:t>) gadu laikā ir pieredze vismaz 1 (</w:t>
            </w:r>
            <w:r w:rsidRPr="00B6163A">
              <w:rPr>
                <w:i/>
                <w:sz w:val="22"/>
                <w:szCs w:val="22"/>
              </w:rPr>
              <w:t>viena</w:t>
            </w:r>
            <w:r w:rsidRPr="00B6163A">
              <w:rPr>
                <w:sz w:val="22"/>
                <w:szCs w:val="22"/>
              </w:rPr>
              <w:t>) līdzīga būvprojekta izstrādē kā ūdensapgādes un kanalizācijas (ŪK) daļas vadītājam.</w:t>
            </w:r>
          </w:p>
        </w:tc>
      </w:tr>
      <w:tr w:rsidR="00322A20"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322A20" w:rsidRPr="008115FD" w:rsidRDefault="00874DAE" w:rsidP="0032338D">
            <w:pPr>
              <w:autoSpaceDE w:val="0"/>
              <w:spacing w:before="60" w:after="60"/>
              <w:jc w:val="both"/>
              <w:rPr>
                <w:rFonts w:eastAsia="TimesNewRomanPSMT"/>
                <w:color w:val="000000"/>
                <w:sz w:val="22"/>
                <w:szCs w:val="22"/>
              </w:rPr>
            </w:pPr>
            <w:r w:rsidRPr="00B6163A">
              <w:rPr>
                <w:b/>
                <w:sz w:val="22"/>
                <w:szCs w:val="22"/>
              </w:rPr>
              <w:t>Sertificētu speciālistu elektronisko sakaru sistēmu un tīklu projektēšanā</w:t>
            </w:r>
            <w:r w:rsidRPr="00B6163A">
              <w:rPr>
                <w:sz w:val="22"/>
                <w:szCs w:val="22"/>
              </w:rPr>
              <w:t>, kuram iepriekšējo 5 (</w:t>
            </w:r>
            <w:r w:rsidRPr="00B6163A">
              <w:rPr>
                <w:i/>
                <w:sz w:val="22"/>
                <w:szCs w:val="22"/>
              </w:rPr>
              <w:t>piecu</w:t>
            </w:r>
            <w:r w:rsidRPr="00B6163A">
              <w:rPr>
                <w:sz w:val="22"/>
                <w:szCs w:val="22"/>
              </w:rPr>
              <w:t>) gadu laikā ir pieredze vismaz 1 (</w:t>
            </w:r>
            <w:r w:rsidRPr="00B6163A">
              <w:rPr>
                <w:i/>
                <w:sz w:val="22"/>
                <w:szCs w:val="22"/>
              </w:rPr>
              <w:t>viena</w:t>
            </w:r>
            <w:r w:rsidRPr="00B6163A">
              <w:rPr>
                <w:sz w:val="22"/>
                <w:szCs w:val="22"/>
              </w:rPr>
              <w:t>) līdzīga būvprojekta izstrādē vājstrāvu sistēmu (VS) un vadības un automatizācijas sistēmu (VAS) projektēšanā.</w:t>
            </w:r>
          </w:p>
        </w:tc>
      </w:tr>
      <w:tr w:rsidR="00874DAE"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851"/>
              </w:tabs>
              <w:spacing w:before="60" w:after="60"/>
              <w:jc w:val="both"/>
              <w:rPr>
                <w:sz w:val="22"/>
                <w:szCs w:val="22"/>
              </w:rPr>
            </w:pPr>
            <w:r w:rsidRPr="00B6163A">
              <w:rPr>
                <w:b/>
                <w:sz w:val="22"/>
                <w:szCs w:val="22"/>
              </w:rPr>
              <w:t>Sertificētu speciālistu ēku būvdarbu vadīšanā</w:t>
            </w:r>
            <w:r w:rsidRPr="00B6163A">
              <w:rPr>
                <w:sz w:val="22"/>
                <w:szCs w:val="22"/>
              </w:rPr>
              <w:t>, kuram iepriekšējo 5 (</w:t>
            </w:r>
            <w:r w:rsidRPr="00B6163A">
              <w:rPr>
                <w:i/>
                <w:sz w:val="22"/>
                <w:szCs w:val="22"/>
              </w:rPr>
              <w:t>piecu</w:t>
            </w:r>
            <w:r w:rsidRPr="00B6163A">
              <w:rPr>
                <w:sz w:val="22"/>
                <w:szCs w:val="22"/>
              </w:rPr>
              <w:t>) gadu laikā ir pieredze vismaz 2 (</w:t>
            </w:r>
            <w:r w:rsidRPr="00B6163A">
              <w:rPr>
                <w:i/>
                <w:sz w:val="22"/>
                <w:szCs w:val="22"/>
              </w:rPr>
              <w:t>divu</w:t>
            </w:r>
            <w:r w:rsidRPr="00B6163A">
              <w:rPr>
                <w:sz w:val="22"/>
                <w:szCs w:val="22"/>
              </w:rPr>
              <w:t>) līdzīgu būvobjektu būvdarbu vadīšanā, no kuriem 1 (</w:t>
            </w:r>
            <w:r w:rsidRPr="00B6163A">
              <w:rPr>
                <w:i/>
                <w:sz w:val="22"/>
                <w:szCs w:val="22"/>
              </w:rPr>
              <w:t>viena</w:t>
            </w:r>
            <w:r w:rsidRPr="00B6163A">
              <w:rPr>
                <w:sz w:val="22"/>
                <w:szCs w:val="22"/>
              </w:rPr>
              <w:t>) ir jaunbūve (būvobjekts ietver jaunbūvi).</w:t>
            </w:r>
          </w:p>
        </w:tc>
      </w:tr>
      <w:tr w:rsidR="00874DAE"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1134"/>
              </w:tabs>
              <w:spacing w:before="60" w:after="60"/>
              <w:jc w:val="both"/>
              <w:rPr>
                <w:color w:val="000000"/>
                <w:sz w:val="22"/>
                <w:szCs w:val="22"/>
              </w:rPr>
            </w:pPr>
            <w:r w:rsidRPr="00B6163A">
              <w:rPr>
                <w:b/>
                <w:sz w:val="22"/>
                <w:szCs w:val="22"/>
              </w:rPr>
              <w:t>Sertificētu speciālistu ceļu būvdarbu vadīšanā</w:t>
            </w:r>
            <w:r w:rsidRPr="00B6163A">
              <w:rPr>
                <w:sz w:val="22"/>
                <w:szCs w:val="22"/>
              </w:rPr>
              <w:t>, kuram iepriekšējo 5 (</w:t>
            </w:r>
            <w:r w:rsidRPr="00B6163A">
              <w:rPr>
                <w:i/>
                <w:sz w:val="22"/>
                <w:szCs w:val="22"/>
              </w:rPr>
              <w:t>piecu</w:t>
            </w:r>
            <w:r w:rsidRPr="00B6163A">
              <w:rPr>
                <w:sz w:val="22"/>
                <w:szCs w:val="22"/>
              </w:rPr>
              <w:t>) gadu laikā ir pieredze pilsētas ielas būvobjekta būvdarbu vadīšanā, ar būvdarbu kopējo vērtību ne mazāku par 500 000 (</w:t>
            </w:r>
            <w:r w:rsidRPr="00B6163A">
              <w:rPr>
                <w:i/>
                <w:sz w:val="22"/>
                <w:szCs w:val="22"/>
              </w:rPr>
              <w:t>pieci simti tūkstoši</w:t>
            </w:r>
            <w:r w:rsidRPr="00B6163A">
              <w:rPr>
                <w:sz w:val="22"/>
                <w:szCs w:val="22"/>
              </w:rPr>
              <w:t xml:space="preserve">) </w:t>
            </w:r>
            <w:proofErr w:type="spellStart"/>
            <w:r w:rsidRPr="00B6163A">
              <w:rPr>
                <w:i/>
                <w:sz w:val="22"/>
                <w:szCs w:val="22"/>
              </w:rPr>
              <w:t>euro</w:t>
            </w:r>
            <w:proofErr w:type="spellEnd"/>
            <w:r w:rsidRPr="00B6163A">
              <w:rPr>
                <w:sz w:val="22"/>
                <w:szCs w:val="22"/>
              </w:rPr>
              <w:t>.</w:t>
            </w:r>
          </w:p>
        </w:tc>
      </w:tr>
      <w:tr w:rsidR="00874DAE"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709"/>
                <w:tab w:val="left" w:pos="1041"/>
                <w:tab w:val="left" w:pos="1050"/>
              </w:tabs>
              <w:suppressAutoHyphens/>
              <w:spacing w:before="60" w:after="60"/>
              <w:jc w:val="both"/>
              <w:rPr>
                <w:color w:val="000000"/>
                <w:sz w:val="22"/>
                <w:szCs w:val="22"/>
              </w:rPr>
            </w:pPr>
            <w:r w:rsidRPr="00B6163A">
              <w:rPr>
                <w:b/>
                <w:sz w:val="22"/>
                <w:szCs w:val="22"/>
              </w:rPr>
              <w:t xml:space="preserve">Sertificētu speciālistu siltumapgādes, ventilācijas, rekuperācijas un </w:t>
            </w:r>
            <w:proofErr w:type="spellStart"/>
            <w:r w:rsidRPr="00B6163A">
              <w:rPr>
                <w:b/>
                <w:sz w:val="22"/>
                <w:szCs w:val="22"/>
              </w:rPr>
              <w:t>aukstumapgādes</w:t>
            </w:r>
            <w:proofErr w:type="spellEnd"/>
            <w:r w:rsidRPr="00B6163A">
              <w:rPr>
                <w:b/>
                <w:sz w:val="22"/>
                <w:szCs w:val="22"/>
              </w:rPr>
              <w:t xml:space="preserve"> būvdarbu vadīšanā</w:t>
            </w:r>
            <w:r w:rsidRPr="00B6163A">
              <w:rPr>
                <w:sz w:val="22"/>
                <w:szCs w:val="22"/>
              </w:rPr>
              <w:t>, kuram iepriekšējo 5 (</w:t>
            </w:r>
            <w:r w:rsidRPr="00B6163A">
              <w:rPr>
                <w:i/>
                <w:sz w:val="22"/>
                <w:szCs w:val="22"/>
              </w:rPr>
              <w:t>piecu</w:t>
            </w:r>
            <w:r w:rsidRPr="00B6163A">
              <w:rPr>
                <w:sz w:val="22"/>
                <w:szCs w:val="22"/>
              </w:rPr>
              <w:t>) gadu laikā ir pieredze vismaz 1 (</w:t>
            </w:r>
            <w:r w:rsidRPr="00B6163A">
              <w:rPr>
                <w:i/>
                <w:sz w:val="22"/>
                <w:szCs w:val="22"/>
              </w:rPr>
              <w:t>viena</w:t>
            </w:r>
            <w:r w:rsidRPr="00B6163A">
              <w:rPr>
                <w:sz w:val="22"/>
                <w:szCs w:val="22"/>
              </w:rPr>
              <w:t>) līdzīga būvobjekta speciālo būvdarbu vadīšanā.</w:t>
            </w:r>
          </w:p>
        </w:tc>
      </w:tr>
      <w:tr w:rsidR="00874DAE"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851"/>
              </w:tabs>
              <w:spacing w:before="60" w:after="60"/>
              <w:jc w:val="both"/>
              <w:rPr>
                <w:sz w:val="22"/>
                <w:szCs w:val="22"/>
              </w:rPr>
            </w:pPr>
            <w:r w:rsidRPr="00B6163A">
              <w:rPr>
                <w:b/>
                <w:sz w:val="22"/>
                <w:szCs w:val="22"/>
              </w:rPr>
              <w:t>Sertificētu speciālistu elektroietaišu būvdarbu vadīšanā</w:t>
            </w:r>
            <w:r w:rsidRPr="00B6163A">
              <w:rPr>
                <w:sz w:val="22"/>
                <w:szCs w:val="22"/>
              </w:rPr>
              <w:t>, kuram iepriekšējo 5 (</w:t>
            </w:r>
            <w:r w:rsidRPr="00B6163A">
              <w:rPr>
                <w:i/>
                <w:sz w:val="22"/>
                <w:szCs w:val="22"/>
              </w:rPr>
              <w:t>piecu</w:t>
            </w:r>
            <w:r w:rsidRPr="00B6163A">
              <w:rPr>
                <w:sz w:val="22"/>
                <w:szCs w:val="22"/>
              </w:rPr>
              <w:t>) gadu laikā ir pieredze vismaz 1 (</w:t>
            </w:r>
            <w:r w:rsidRPr="00B6163A">
              <w:rPr>
                <w:i/>
                <w:sz w:val="22"/>
                <w:szCs w:val="22"/>
              </w:rPr>
              <w:t>viena</w:t>
            </w:r>
            <w:r w:rsidRPr="00B6163A">
              <w:rPr>
                <w:sz w:val="22"/>
                <w:szCs w:val="22"/>
              </w:rPr>
              <w:t>) līdzīga būvobjekta speciālo būvdarbu vadīšanā.</w:t>
            </w:r>
          </w:p>
        </w:tc>
      </w:tr>
      <w:tr w:rsidR="00874DAE"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1134"/>
              </w:tabs>
              <w:spacing w:before="60" w:after="60"/>
              <w:jc w:val="both"/>
              <w:rPr>
                <w:color w:val="000000"/>
                <w:sz w:val="22"/>
                <w:szCs w:val="22"/>
              </w:rPr>
            </w:pPr>
            <w:r w:rsidRPr="00B6163A">
              <w:rPr>
                <w:b/>
                <w:sz w:val="22"/>
                <w:szCs w:val="22"/>
              </w:rPr>
              <w:t>Sertificētu speciālistu ūdensapgādes un kanalizācijas sistēmu būvdarbu vadīšanā</w:t>
            </w:r>
            <w:r w:rsidRPr="00B6163A">
              <w:rPr>
                <w:sz w:val="22"/>
                <w:szCs w:val="22"/>
              </w:rPr>
              <w:t>, kuram iepriekšējo 5 (</w:t>
            </w:r>
            <w:r w:rsidRPr="00B6163A">
              <w:rPr>
                <w:i/>
                <w:sz w:val="22"/>
                <w:szCs w:val="22"/>
              </w:rPr>
              <w:t>piecu</w:t>
            </w:r>
            <w:r w:rsidRPr="00B6163A">
              <w:rPr>
                <w:sz w:val="22"/>
                <w:szCs w:val="22"/>
              </w:rPr>
              <w:t>) gadu laikā ir pieredze vismaz 1 (</w:t>
            </w:r>
            <w:r w:rsidRPr="00B6163A">
              <w:rPr>
                <w:i/>
                <w:sz w:val="22"/>
                <w:szCs w:val="22"/>
              </w:rPr>
              <w:t>viena</w:t>
            </w:r>
            <w:r w:rsidRPr="00B6163A">
              <w:rPr>
                <w:sz w:val="22"/>
                <w:szCs w:val="22"/>
              </w:rPr>
              <w:t>) līdzīga būvobjekta speciālo būvdarbu vadīšanā.</w:t>
            </w:r>
          </w:p>
        </w:tc>
      </w:tr>
      <w:tr w:rsidR="00874DAE"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874DAE" w:rsidRPr="008115FD" w:rsidRDefault="00874DAE" w:rsidP="0032338D">
            <w:pPr>
              <w:tabs>
                <w:tab w:val="left" w:pos="709"/>
                <w:tab w:val="left" w:pos="1041"/>
                <w:tab w:val="left" w:pos="1050"/>
              </w:tabs>
              <w:suppressAutoHyphens/>
              <w:spacing w:before="60" w:after="60"/>
              <w:jc w:val="both"/>
              <w:rPr>
                <w:color w:val="000000"/>
                <w:sz w:val="22"/>
                <w:szCs w:val="22"/>
              </w:rPr>
            </w:pPr>
            <w:r w:rsidRPr="00B6163A">
              <w:rPr>
                <w:b/>
                <w:sz w:val="22"/>
                <w:szCs w:val="22"/>
              </w:rPr>
              <w:t>Sertificētu speciālistu elektronisko sakaru sistēmu un tīklu būvdarbu vadīšanā</w:t>
            </w:r>
            <w:r w:rsidRPr="00B6163A">
              <w:rPr>
                <w:sz w:val="22"/>
                <w:szCs w:val="22"/>
              </w:rPr>
              <w:t>, kuram iepriekšējo 5 (</w:t>
            </w:r>
            <w:r w:rsidRPr="00B6163A">
              <w:rPr>
                <w:i/>
                <w:sz w:val="22"/>
                <w:szCs w:val="22"/>
              </w:rPr>
              <w:t>piecu</w:t>
            </w:r>
            <w:r w:rsidRPr="00B6163A">
              <w:rPr>
                <w:sz w:val="22"/>
                <w:szCs w:val="22"/>
              </w:rPr>
              <w:t>) gadu laikā ir pieredze vismaz 1 (</w:t>
            </w:r>
            <w:r w:rsidRPr="00B6163A">
              <w:rPr>
                <w:i/>
                <w:sz w:val="22"/>
                <w:szCs w:val="22"/>
              </w:rPr>
              <w:t>viena</w:t>
            </w:r>
            <w:r w:rsidRPr="00B6163A">
              <w:rPr>
                <w:sz w:val="22"/>
                <w:szCs w:val="22"/>
              </w:rPr>
              <w:t>) līdzīga būvobjekta speciālo būvdarbu vadīšanā.</w:t>
            </w:r>
          </w:p>
        </w:tc>
      </w:tr>
      <w:tr w:rsidR="00874DAE" w:rsidRPr="008115FD" w:rsidTr="00874DAE">
        <w:trPr>
          <w:gridBefore w:val="1"/>
          <w:gridAfter w:val="1"/>
          <w:wBefore w:w="10" w:type="dxa"/>
          <w:wAfter w:w="8" w:type="dxa"/>
          <w:cantSplit/>
        </w:trPr>
        <w:tc>
          <w:tcPr>
            <w:tcW w:w="9464" w:type="dxa"/>
            <w:gridSpan w:val="14"/>
            <w:tcBorders>
              <w:top w:val="single" w:sz="4" w:space="0" w:color="auto"/>
              <w:left w:val="single" w:sz="4" w:space="0" w:color="auto"/>
              <w:bottom w:val="single" w:sz="4" w:space="0" w:color="auto"/>
              <w:right w:val="single" w:sz="4" w:space="0" w:color="auto"/>
            </w:tcBorders>
            <w:vAlign w:val="center"/>
          </w:tcPr>
          <w:p w:rsidR="00874DAE" w:rsidRDefault="00874DAE" w:rsidP="0032338D">
            <w:pPr>
              <w:tabs>
                <w:tab w:val="left" w:pos="851"/>
              </w:tabs>
              <w:spacing w:before="60" w:after="60"/>
              <w:jc w:val="both"/>
              <w:rPr>
                <w:sz w:val="22"/>
                <w:szCs w:val="22"/>
              </w:rPr>
            </w:pPr>
            <w:r w:rsidRPr="00B6163A">
              <w:rPr>
                <w:sz w:val="22"/>
                <w:szCs w:val="22"/>
              </w:rPr>
              <w:t>Kandidātam ir ieviesta:</w:t>
            </w:r>
          </w:p>
          <w:p w:rsidR="00874DAE" w:rsidRPr="00874DAE" w:rsidRDefault="00874DAE" w:rsidP="0032338D">
            <w:pPr>
              <w:pStyle w:val="ListParagraph"/>
              <w:numPr>
                <w:ilvl w:val="0"/>
                <w:numId w:val="1"/>
              </w:numPr>
              <w:tabs>
                <w:tab w:val="left" w:pos="851"/>
              </w:tabs>
              <w:spacing w:before="60" w:after="60"/>
              <w:jc w:val="both"/>
              <w:rPr>
                <w:color w:val="000000"/>
                <w:sz w:val="22"/>
                <w:szCs w:val="22"/>
              </w:rPr>
            </w:pPr>
            <w:r w:rsidRPr="00874DAE">
              <w:rPr>
                <w:color w:val="000000"/>
                <w:sz w:val="22"/>
                <w:szCs w:val="22"/>
              </w:rPr>
              <w:t>kvalitātes pārvaldības sistēma, kas atbilst standartam ISO 9001:2008 vai ekvivalentam,</w:t>
            </w:r>
          </w:p>
          <w:p w:rsidR="00874DAE" w:rsidRPr="00874DAE" w:rsidRDefault="00874DAE" w:rsidP="0032338D">
            <w:pPr>
              <w:pStyle w:val="ListParagraph"/>
              <w:numPr>
                <w:ilvl w:val="0"/>
                <w:numId w:val="1"/>
              </w:numPr>
              <w:tabs>
                <w:tab w:val="left" w:pos="851"/>
              </w:tabs>
              <w:spacing w:before="60" w:after="60"/>
              <w:jc w:val="both"/>
              <w:rPr>
                <w:color w:val="000000"/>
                <w:sz w:val="22"/>
                <w:szCs w:val="22"/>
              </w:rPr>
            </w:pPr>
            <w:r w:rsidRPr="00874DAE">
              <w:rPr>
                <w:color w:val="000000"/>
                <w:sz w:val="22"/>
                <w:szCs w:val="22"/>
              </w:rPr>
              <w:t>vides vadības sistēma, kas atbilst standartam ISO 14001:2004 vai ekvivalentam,</w:t>
            </w:r>
          </w:p>
          <w:p w:rsidR="00874DAE" w:rsidRPr="00874DAE" w:rsidRDefault="00874DAE" w:rsidP="0032338D">
            <w:pPr>
              <w:pStyle w:val="ListParagraph"/>
              <w:numPr>
                <w:ilvl w:val="0"/>
                <w:numId w:val="1"/>
              </w:numPr>
              <w:tabs>
                <w:tab w:val="left" w:pos="851"/>
              </w:tabs>
              <w:spacing w:before="60" w:after="60"/>
              <w:jc w:val="both"/>
              <w:rPr>
                <w:sz w:val="22"/>
                <w:szCs w:val="22"/>
              </w:rPr>
            </w:pPr>
            <w:r w:rsidRPr="00874DAE">
              <w:rPr>
                <w:color w:val="000000"/>
                <w:sz w:val="22"/>
                <w:szCs w:val="22"/>
              </w:rPr>
              <w:t>darba aizsardzības sistēma, kas atbilst standartam OHSAS 18001:2007 vai ekvivalentam.</w:t>
            </w:r>
          </w:p>
        </w:tc>
      </w:tr>
      <w:tr w:rsidR="007C6D1F" w:rsidRPr="008115FD" w:rsidTr="00D024F2">
        <w:trPr>
          <w:gridBefore w:val="1"/>
          <w:gridAfter w:val="1"/>
          <w:wBefore w:w="10" w:type="dxa"/>
          <w:wAfter w:w="8" w:type="dxa"/>
          <w:trHeight w:val="531"/>
        </w:trPr>
        <w:tc>
          <w:tcPr>
            <w:tcW w:w="3227"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7C6D1F" w:rsidRPr="008115FD" w:rsidRDefault="007C6D1F" w:rsidP="00D024F2">
            <w:pPr>
              <w:spacing w:before="40" w:after="40"/>
              <w:rPr>
                <w:b/>
                <w:sz w:val="22"/>
                <w:szCs w:val="22"/>
              </w:rPr>
            </w:pPr>
            <w:r>
              <w:rPr>
                <w:b/>
                <w:sz w:val="22"/>
                <w:szCs w:val="22"/>
              </w:rPr>
              <w:t xml:space="preserve">Pieteikumu </w:t>
            </w:r>
            <w:r w:rsidRPr="008115FD">
              <w:rPr>
                <w:b/>
                <w:sz w:val="22"/>
                <w:szCs w:val="22"/>
              </w:rPr>
              <w:t>ie</w:t>
            </w:r>
            <w:r>
              <w:rPr>
                <w:b/>
                <w:sz w:val="22"/>
                <w:szCs w:val="22"/>
              </w:rPr>
              <w:t>sniegšanas vieta, datums, laiks</w:t>
            </w: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7C6D1F" w:rsidRPr="007C6D1F" w:rsidRDefault="007C6D1F" w:rsidP="00D024F2">
            <w:pPr>
              <w:spacing w:before="40" w:after="40"/>
              <w:rPr>
                <w:sz w:val="22"/>
                <w:szCs w:val="22"/>
              </w:rPr>
            </w:pPr>
            <w:r w:rsidRPr="007C6D1F">
              <w:rPr>
                <w:sz w:val="22"/>
                <w:szCs w:val="22"/>
              </w:rPr>
              <w:t>Rožu iela 6, Liepāja</w:t>
            </w:r>
          </w:p>
          <w:p w:rsidR="007C6D1F" w:rsidRPr="008115FD" w:rsidRDefault="007C6D1F" w:rsidP="00D024F2">
            <w:pPr>
              <w:spacing w:before="40" w:after="40"/>
              <w:rPr>
                <w:color w:val="FF0000"/>
                <w:sz w:val="22"/>
                <w:szCs w:val="22"/>
              </w:rPr>
            </w:pPr>
            <w:r w:rsidRPr="007C6D1F">
              <w:rPr>
                <w:sz w:val="22"/>
                <w:szCs w:val="22"/>
              </w:rPr>
              <w:t>22.07.2015. plkst.14.00</w:t>
            </w:r>
          </w:p>
        </w:tc>
      </w:tr>
      <w:tr w:rsidR="007C6D1F" w:rsidRPr="008115FD" w:rsidTr="00D024F2">
        <w:trPr>
          <w:gridBefore w:val="1"/>
          <w:gridAfter w:val="1"/>
          <w:wBefore w:w="10" w:type="dxa"/>
          <w:wAfter w:w="8" w:type="dxa"/>
          <w:trHeight w:val="531"/>
        </w:trPr>
        <w:tc>
          <w:tcPr>
            <w:tcW w:w="3227"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7C6D1F" w:rsidRPr="008115FD" w:rsidRDefault="007C6D1F" w:rsidP="007C6D1F">
            <w:pPr>
              <w:spacing w:before="40" w:after="40"/>
              <w:rPr>
                <w:b/>
                <w:sz w:val="22"/>
                <w:szCs w:val="22"/>
              </w:rPr>
            </w:pPr>
            <w:r>
              <w:rPr>
                <w:b/>
                <w:sz w:val="22"/>
                <w:szCs w:val="22"/>
              </w:rPr>
              <w:t>Pieteikumu atvēršanas vieta, datums, laiks</w:t>
            </w: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7C6D1F" w:rsidRPr="007C6D1F" w:rsidRDefault="007C6D1F" w:rsidP="00D024F2">
            <w:pPr>
              <w:spacing w:before="40" w:after="40"/>
              <w:rPr>
                <w:sz w:val="22"/>
                <w:szCs w:val="22"/>
              </w:rPr>
            </w:pPr>
            <w:r w:rsidRPr="007C6D1F">
              <w:rPr>
                <w:sz w:val="22"/>
                <w:szCs w:val="22"/>
              </w:rPr>
              <w:t>Rožu iela 6, Liepāja</w:t>
            </w:r>
          </w:p>
          <w:p w:rsidR="007C6D1F" w:rsidRPr="008115FD" w:rsidRDefault="007C6D1F" w:rsidP="007C6D1F">
            <w:pPr>
              <w:spacing w:before="40" w:after="40"/>
              <w:rPr>
                <w:color w:val="FF0000"/>
                <w:sz w:val="22"/>
                <w:szCs w:val="22"/>
              </w:rPr>
            </w:pPr>
            <w:r w:rsidRPr="007C6D1F">
              <w:rPr>
                <w:sz w:val="22"/>
                <w:szCs w:val="22"/>
              </w:rPr>
              <w:t>22.07.2015. plkst.14.00</w:t>
            </w:r>
          </w:p>
        </w:tc>
      </w:tr>
      <w:tr w:rsidR="007C6D1F" w:rsidRPr="008115FD" w:rsidTr="00CD52B7">
        <w:trPr>
          <w:gridBefore w:val="1"/>
          <w:gridAfter w:val="1"/>
          <w:wBefore w:w="10" w:type="dxa"/>
          <w:wAfter w:w="8" w:type="dxa"/>
          <w:trHeight w:val="554"/>
        </w:trPr>
        <w:tc>
          <w:tcPr>
            <w:tcW w:w="9464" w:type="dxa"/>
            <w:gridSpan w:val="14"/>
            <w:tcBorders>
              <w:top w:val="single" w:sz="4" w:space="0" w:color="auto"/>
              <w:left w:val="single" w:sz="4" w:space="0" w:color="auto"/>
              <w:bottom w:val="single" w:sz="4" w:space="0" w:color="auto"/>
              <w:right w:val="single" w:sz="4" w:space="0" w:color="auto"/>
            </w:tcBorders>
            <w:shd w:val="clear" w:color="auto" w:fill="F2DBDB"/>
            <w:vAlign w:val="center"/>
          </w:tcPr>
          <w:p w:rsidR="007C6D1F" w:rsidRPr="00874DAE" w:rsidRDefault="007C6D1F" w:rsidP="00D024F2">
            <w:pPr>
              <w:pStyle w:val="BodyText"/>
              <w:tabs>
                <w:tab w:val="left" w:pos="836"/>
                <w:tab w:val="left" w:pos="1114"/>
                <w:tab w:val="left" w:pos="1116"/>
                <w:tab w:val="left" w:pos="1125"/>
                <w:tab w:val="left" w:pos="4500"/>
              </w:tabs>
              <w:suppressAutoHyphens/>
              <w:autoSpaceDE w:val="0"/>
              <w:spacing w:before="40" w:after="40"/>
              <w:jc w:val="both"/>
              <w:rPr>
                <w:b/>
                <w:bCs/>
                <w:sz w:val="22"/>
                <w:szCs w:val="22"/>
              </w:rPr>
            </w:pPr>
            <w:r>
              <w:rPr>
                <w:b/>
                <w:sz w:val="22"/>
                <w:szCs w:val="22"/>
              </w:rPr>
              <w:t>Iesniegtie pieteikumi</w:t>
            </w:r>
          </w:p>
        </w:tc>
      </w:tr>
      <w:tr w:rsidR="00810592" w:rsidRPr="00810592" w:rsidTr="007B3773">
        <w:trPr>
          <w:gridBefore w:val="1"/>
          <w:gridAfter w:val="1"/>
          <w:wBefore w:w="10" w:type="dxa"/>
          <w:wAfter w:w="8" w:type="dxa"/>
          <w:trHeight w:val="554"/>
        </w:trPr>
        <w:tc>
          <w:tcPr>
            <w:tcW w:w="47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592" w:rsidRPr="00810592" w:rsidRDefault="00810592" w:rsidP="00D024F2">
            <w:pPr>
              <w:pStyle w:val="BodyText"/>
              <w:tabs>
                <w:tab w:val="left" w:pos="836"/>
                <w:tab w:val="left" w:pos="1114"/>
                <w:tab w:val="left" w:pos="1116"/>
                <w:tab w:val="left" w:pos="1125"/>
                <w:tab w:val="left" w:pos="4500"/>
              </w:tabs>
              <w:suppressAutoHyphens/>
              <w:autoSpaceDE w:val="0"/>
              <w:spacing w:before="40" w:after="40"/>
              <w:jc w:val="both"/>
              <w:rPr>
                <w:i/>
                <w:iCs/>
                <w:sz w:val="22"/>
                <w:szCs w:val="22"/>
              </w:rPr>
            </w:pPr>
            <w:r w:rsidRPr="00810592">
              <w:rPr>
                <w:bCs/>
                <w:i/>
                <w:sz w:val="22"/>
                <w:szCs w:val="22"/>
              </w:rPr>
              <w:t>Nosaukums</w:t>
            </w:r>
          </w:p>
        </w:tc>
        <w:tc>
          <w:tcPr>
            <w:tcW w:w="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10592" w:rsidRPr="00810592" w:rsidRDefault="00810592" w:rsidP="00D024F2">
            <w:pPr>
              <w:pStyle w:val="BodyText"/>
              <w:tabs>
                <w:tab w:val="left" w:pos="836"/>
                <w:tab w:val="left" w:pos="1114"/>
                <w:tab w:val="left" w:pos="1116"/>
                <w:tab w:val="left" w:pos="1125"/>
                <w:tab w:val="left" w:pos="4500"/>
              </w:tabs>
              <w:suppressAutoHyphens/>
              <w:autoSpaceDE w:val="0"/>
              <w:spacing w:before="40" w:after="40"/>
              <w:jc w:val="both"/>
              <w:rPr>
                <w:i/>
                <w:iCs/>
                <w:sz w:val="22"/>
                <w:szCs w:val="22"/>
              </w:rPr>
            </w:pPr>
            <w:r w:rsidRPr="00810592">
              <w:rPr>
                <w:i/>
                <w:iCs/>
                <w:sz w:val="22"/>
                <w:szCs w:val="22"/>
              </w:rPr>
              <w:t>Reģistrācijas numurs</w:t>
            </w:r>
          </w:p>
        </w:tc>
      </w:tr>
      <w:tr w:rsidR="00810592" w:rsidRPr="008115FD" w:rsidTr="00D024F2">
        <w:trPr>
          <w:gridBefore w:val="1"/>
          <w:gridAfter w:val="1"/>
          <w:wBefore w:w="10" w:type="dxa"/>
          <w:wAfter w:w="8" w:type="dxa"/>
          <w:trHeight w:val="554"/>
        </w:trPr>
        <w:tc>
          <w:tcPr>
            <w:tcW w:w="47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810592" w:rsidP="0014498A">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bCs/>
                <w:sz w:val="22"/>
                <w:szCs w:val="22"/>
              </w:rPr>
              <w:t xml:space="preserve">SIA „RBSSKALS </w:t>
            </w:r>
            <w:proofErr w:type="spellStart"/>
            <w:r>
              <w:rPr>
                <w:b/>
                <w:bCs/>
                <w:sz w:val="22"/>
                <w:szCs w:val="22"/>
              </w:rPr>
              <w:t>Būvvadība</w:t>
            </w:r>
            <w:proofErr w:type="spellEnd"/>
            <w:r w:rsidRPr="00A2765A">
              <w:rPr>
                <w:b/>
                <w:bCs/>
                <w:sz w:val="22"/>
                <w:szCs w:val="22"/>
              </w:rPr>
              <w:t>”</w:t>
            </w:r>
          </w:p>
        </w:tc>
        <w:tc>
          <w:tcPr>
            <w:tcW w:w="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A257AB" w:rsidP="00D024F2">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iCs/>
                <w:sz w:val="22"/>
                <w:szCs w:val="22"/>
              </w:rPr>
              <w:t>40003885708</w:t>
            </w:r>
          </w:p>
        </w:tc>
      </w:tr>
      <w:tr w:rsidR="00810592" w:rsidRPr="008115FD" w:rsidTr="00D024F2">
        <w:trPr>
          <w:gridBefore w:val="1"/>
          <w:gridAfter w:val="1"/>
          <w:wBefore w:w="10" w:type="dxa"/>
          <w:wAfter w:w="8" w:type="dxa"/>
          <w:trHeight w:val="554"/>
        </w:trPr>
        <w:tc>
          <w:tcPr>
            <w:tcW w:w="47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810592" w:rsidP="0014498A">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bCs/>
                <w:sz w:val="22"/>
                <w:szCs w:val="22"/>
              </w:rPr>
              <w:t>SIA “VELVE”</w:t>
            </w:r>
          </w:p>
        </w:tc>
        <w:tc>
          <w:tcPr>
            <w:tcW w:w="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A257AB" w:rsidP="00D024F2">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iCs/>
                <w:sz w:val="22"/>
                <w:szCs w:val="22"/>
              </w:rPr>
              <w:t>40003064412</w:t>
            </w:r>
          </w:p>
        </w:tc>
      </w:tr>
      <w:tr w:rsidR="00810592" w:rsidRPr="008115FD" w:rsidTr="00D024F2">
        <w:trPr>
          <w:gridBefore w:val="1"/>
          <w:gridAfter w:val="1"/>
          <w:wBefore w:w="10" w:type="dxa"/>
          <w:wAfter w:w="8" w:type="dxa"/>
          <w:trHeight w:val="554"/>
        </w:trPr>
        <w:tc>
          <w:tcPr>
            <w:tcW w:w="47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810592" w:rsidP="0014498A">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bCs/>
                <w:sz w:val="22"/>
                <w:szCs w:val="22"/>
              </w:rPr>
              <w:t>SIA “</w:t>
            </w:r>
            <w:proofErr w:type="spellStart"/>
            <w:r>
              <w:rPr>
                <w:b/>
                <w:bCs/>
                <w:sz w:val="22"/>
                <w:szCs w:val="22"/>
              </w:rPr>
              <w:t>Merks</w:t>
            </w:r>
            <w:proofErr w:type="spellEnd"/>
            <w:r>
              <w:rPr>
                <w:b/>
                <w:bCs/>
                <w:sz w:val="22"/>
                <w:szCs w:val="22"/>
              </w:rPr>
              <w:t>”</w:t>
            </w:r>
          </w:p>
        </w:tc>
        <w:tc>
          <w:tcPr>
            <w:tcW w:w="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A257AB" w:rsidP="00D024F2">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iCs/>
                <w:sz w:val="22"/>
                <w:szCs w:val="22"/>
              </w:rPr>
              <w:t>40003304295</w:t>
            </w:r>
          </w:p>
        </w:tc>
      </w:tr>
      <w:tr w:rsidR="00810592" w:rsidRPr="008115FD" w:rsidTr="00D024F2">
        <w:trPr>
          <w:gridBefore w:val="1"/>
          <w:gridAfter w:val="1"/>
          <w:wBefore w:w="10" w:type="dxa"/>
          <w:wAfter w:w="8" w:type="dxa"/>
          <w:trHeight w:val="554"/>
        </w:trPr>
        <w:tc>
          <w:tcPr>
            <w:tcW w:w="47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57AB" w:rsidRPr="00A257AB" w:rsidRDefault="00810592" w:rsidP="00D024F2">
            <w:pPr>
              <w:pStyle w:val="BodyText"/>
              <w:tabs>
                <w:tab w:val="left" w:pos="836"/>
                <w:tab w:val="left" w:pos="1114"/>
                <w:tab w:val="left" w:pos="1116"/>
                <w:tab w:val="left" w:pos="1125"/>
                <w:tab w:val="left" w:pos="4500"/>
              </w:tabs>
              <w:suppressAutoHyphens/>
              <w:autoSpaceDE w:val="0"/>
              <w:spacing w:before="40" w:after="40"/>
              <w:jc w:val="both"/>
              <w:rPr>
                <w:b/>
                <w:bCs/>
                <w:sz w:val="22"/>
                <w:szCs w:val="22"/>
              </w:rPr>
            </w:pPr>
            <w:r>
              <w:rPr>
                <w:b/>
                <w:bCs/>
                <w:sz w:val="22"/>
                <w:szCs w:val="22"/>
              </w:rPr>
              <w:lastRenderedPageBreak/>
              <w:t>Piegādātāju apvienība “SIA “RE&amp;RE” un SIA “RERE 04””</w:t>
            </w:r>
          </w:p>
        </w:tc>
        <w:tc>
          <w:tcPr>
            <w:tcW w:w="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A257AB" w:rsidP="00D024F2">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iCs/>
                <w:sz w:val="22"/>
                <w:szCs w:val="22"/>
              </w:rPr>
              <w:t>40003112106 / 40003707863</w:t>
            </w:r>
          </w:p>
        </w:tc>
      </w:tr>
      <w:tr w:rsidR="00810592" w:rsidRPr="008115FD" w:rsidTr="00D024F2">
        <w:trPr>
          <w:gridBefore w:val="1"/>
          <w:gridAfter w:val="1"/>
          <w:wBefore w:w="10" w:type="dxa"/>
          <w:wAfter w:w="8" w:type="dxa"/>
          <w:trHeight w:val="554"/>
        </w:trPr>
        <w:tc>
          <w:tcPr>
            <w:tcW w:w="47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810592" w:rsidP="00BE73E5">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bCs/>
                <w:sz w:val="22"/>
                <w:szCs w:val="22"/>
              </w:rPr>
              <w:t>SIA “</w:t>
            </w:r>
            <w:proofErr w:type="spellStart"/>
            <w:r>
              <w:rPr>
                <w:b/>
                <w:bCs/>
                <w:sz w:val="22"/>
                <w:szCs w:val="22"/>
              </w:rPr>
              <w:t>Abora</w:t>
            </w:r>
            <w:proofErr w:type="spellEnd"/>
            <w:r>
              <w:rPr>
                <w:b/>
                <w:bCs/>
                <w:sz w:val="22"/>
                <w:szCs w:val="22"/>
              </w:rPr>
              <w:t>”</w:t>
            </w:r>
          </w:p>
        </w:tc>
        <w:tc>
          <w:tcPr>
            <w:tcW w:w="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A257AB" w:rsidP="00D024F2">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iCs/>
                <w:sz w:val="22"/>
                <w:szCs w:val="22"/>
              </w:rPr>
              <w:t>40003215743</w:t>
            </w:r>
          </w:p>
        </w:tc>
      </w:tr>
      <w:tr w:rsidR="00810592" w:rsidRPr="008115FD" w:rsidTr="00D024F2">
        <w:trPr>
          <w:gridBefore w:val="1"/>
          <w:gridAfter w:val="1"/>
          <w:wBefore w:w="10" w:type="dxa"/>
          <w:wAfter w:w="8" w:type="dxa"/>
          <w:trHeight w:val="554"/>
        </w:trPr>
        <w:tc>
          <w:tcPr>
            <w:tcW w:w="47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810592" w:rsidP="00BE73E5">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bCs/>
                <w:sz w:val="22"/>
                <w:szCs w:val="22"/>
              </w:rPr>
              <w:t>SIA “</w:t>
            </w:r>
            <w:proofErr w:type="spellStart"/>
            <w:r>
              <w:rPr>
                <w:b/>
                <w:bCs/>
                <w:sz w:val="22"/>
                <w:szCs w:val="22"/>
              </w:rPr>
              <w:t>Arčers</w:t>
            </w:r>
            <w:proofErr w:type="spellEnd"/>
            <w:r>
              <w:rPr>
                <w:b/>
                <w:bCs/>
                <w:sz w:val="22"/>
                <w:szCs w:val="22"/>
              </w:rPr>
              <w:t>”</w:t>
            </w:r>
          </w:p>
        </w:tc>
        <w:tc>
          <w:tcPr>
            <w:tcW w:w="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A257AB" w:rsidP="00D024F2">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iCs/>
                <w:sz w:val="22"/>
                <w:szCs w:val="22"/>
              </w:rPr>
              <w:t>40003051954</w:t>
            </w:r>
          </w:p>
        </w:tc>
      </w:tr>
      <w:tr w:rsidR="00810592" w:rsidRPr="008115FD" w:rsidTr="00D024F2">
        <w:trPr>
          <w:gridBefore w:val="1"/>
          <w:gridAfter w:val="1"/>
          <w:wBefore w:w="10" w:type="dxa"/>
          <w:wAfter w:w="8" w:type="dxa"/>
          <w:trHeight w:val="554"/>
        </w:trPr>
        <w:tc>
          <w:tcPr>
            <w:tcW w:w="47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810592" w:rsidP="00BE73E5">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bCs/>
                <w:sz w:val="22"/>
                <w:szCs w:val="22"/>
              </w:rPr>
              <w:t>SIA “MONUM”</w:t>
            </w:r>
          </w:p>
        </w:tc>
        <w:tc>
          <w:tcPr>
            <w:tcW w:w="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A257AB" w:rsidP="00D024F2">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iCs/>
                <w:sz w:val="22"/>
                <w:szCs w:val="22"/>
              </w:rPr>
              <w:t>44103036801</w:t>
            </w:r>
          </w:p>
        </w:tc>
      </w:tr>
      <w:tr w:rsidR="00810592" w:rsidRPr="008115FD" w:rsidTr="00DB78F0">
        <w:trPr>
          <w:gridBefore w:val="1"/>
          <w:gridAfter w:val="1"/>
          <w:wBefore w:w="10" w:type="dxa"/>
          <w:wAfter w:w="8" w:type="dxa"/>
          <w:trHeight w:val="554"/>
        </w:trPr>
        <w:tc>
          <w:tcPr>
            <w:tcW w:w="47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810592" w:rsidP="00BE73E5">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bCs/>
                <w:sz w:val="22"/>
                <w:szCs w:val="22"/>
              </w:rPr>
              <w:t>AS “UPB”</w:t>
            </w:r>
          </w:p>
        </w:tc>
        <w:tc>
          <w:tcPr>
            <w:tcW w:w="47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10592" w:rsidRPr="00874DAE" w:rsidRDefault="00A257AB" w:rsidP="00D024F2">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Pr>
                <w:b/>
                <w:iCs/>
                <w:sz w:val="22"/>
                <w:szCs w:val="22"/>
              </w:rPr>
              <w:t>42103000187</w:t>
            </w:r>
          </w:p>
        </w:tc>
      </w:tr>
      <w:tr w:rsidR="00810592" w:rsidRPr="008115FD" w:rsidTr="00D024F2">
        <w:trPr>
          <w:gridBefore w:val="1"/>
          <w:gridAfter w:val="1"/>
          <w:wBefore w:w="10" w:type="dxa"/>
          <w:wAfter w:w="8" w:type="dxa"/>
          <w:cantSplit/>
          <w:trHeight w:val="660"/>
        </w:trPr>
        <w:tc>
          <w:tcPr>
            <w:tcW w:w="2942" w:type="dxa"/>
            <w:gridSpan w:val="3"/>
            <w:tcBorders>
              <w:top w:val="single" w:sz="4" w:space="0" w:color="auto"/>
              <w:left w:val="single" w:sz="4" w:space="0" w:color="auto"/>
              <w:right w:val="single" w:sz="4" w:space="0" w:color="auto"/>
            </w:tcBorders>
            <w:shd w:val="clear" w:color="auto" w:fill="F2DBDB"/>
            <w:vAlign w:val="center"/>
          </w:tcPr>
          <w:p w:rsidR="00810592" w:rsidRPr="008115FD" w:rsidRDefault="00810592" w:rsidP="00D024F2">
            <w:pPr>
              <w:rPr>
                <w:b/>
                <w:bCs/>
                <w:iCs/>
                <w:sz w:val="22"/>
                <w:szCs w:val="22"/>
              </w:rPr>
            </w:pPr>
            <w:r>
              <w:rPr>
                <w:b/>
                <w:bCs/>
                <w:iCs/>
                <w:sz w:val="22"/>
                <w:szCs w:val="22"/>
              </w:rPr>
              <w:t>Iepirkumu</w:t>
            </w:r>
            <w:r w:rsidRPr="008115FD">
              <w:rPr>
                <w:b/>
                <w:bCs/>
                <w:iCs/>
                <w:sz w:val="22"/>
                <w:szCs w:val="22"/>
              </w:rPr>
              <w:t xml:space="preserve"> komisijas </w:t>
            </w:r>
            <w:smartTag w:uri="schemas-tilde-lv/tildestengine" w:element="veidnes">
              <w:smartTagPr>
                <w:attr w:name="text" w:val="lēmuma"/>
                <w:attr w:name="id" w:val="-1"/>
                <w:attr w:name="baseform" w:val="lēmum|s"/>
              </w:smartTagPr>
              <w:r w:rsidRPr="008115FD">
                <w:rPr>
                  <w:b/>
                  <w:bCs/>
                  <w:iCs/>
                  <w:sz w:val="22"/>
                  <w:szCs w:val="22"/>
                </w:rPr>
                <w:t>lēmuma</w:t>
              </w:r>
            </w:smartTag>
            <w:r w:rsidRPr="008115FD">
              <w:rPr>
                <w:b/>
                <w:bCs/>
                <w:iCs/>
                <w:sz w:val="22"/>
                <w:szCs w:val="22"/>
              </w:rPr>
              <w:t xml:space="preserve"> </w:t>
            </w:r>
            <w:r>
              <w:rPr>
                <w:b/>
                <w:bCs/>
                <w:iCs/>
                <w:sz w:val="22"/>
                <w:szCs w:val="22"/>
              </w:rPr>
              <w:t>par slēgta konkursa kandidātu atlases rezultātiem</w:t>
            </w:r>
          </w:p>
          <w:p w:rsidR="00810592" w:rsidRPr="008115FD" w:rsidRDefault="00810592" w:rsidP="00D024F2">
            <w:pPr>
              <w:rPr>
                <w:b/>
                <w:sz w:val="22"/>
                <w:szCs w:val="22"/>
              </w:rPr>
            </w:pPr>
            <w:r w:rsidRPr="008115FD">
              <w:rPr>
                <w:b/>
                <w:sz w:val="22"/>
                <w:szCs w:val="22"/>
              </w:rPr>
              <w:t>pieņemšanas datums</w:t>
            </w:r>
          </w:p>
        </w:tc>
        <w:tc>
          <w:tcPr>
            <w:tcW w:w="6522" w:type="dxa"/>
            <w:gridSpan w:val="11"/>
            <w:tcBorders>
              <w:top w:val="single" w:sz="4" w:space="0" w:color="auto"/>
              <w:left w:val="single" w:sz="4" w:space="0" w:color="auto"/>
              <w:right w:val="single" w:sz="4" w:space="0" w:color="auto"/>
            </w:tcBorders>
            <w:vAlign w:val="center"/>
          </w:tcPr>
          <w:p w:rsidR="00810592" w:rsidRPr="008115FD" w:rsidRDefault="005E6B82" w:rsidP="00D024F2">
            <w:pPr>
              <w:pStyle w:val="Footer"/>
              <w:tabs>
                <w:tab w:val="left" w:pos="915"/>
              </w:tabs>
              <w:rPr>
                <w:bCs/>
                <w:iCs/>
                <w:sz w:val="22"/>
                <w:szCs w:val="22"/>
              </w:rPr>
            </w:pPr>
            <w:r>
              <w:rPr>
                <w:bCs/>
                <w:iCs/>
                <w:sz w:val="22"/>
                <w:szCs w:val="22"/>
              </w:rPr>
              <w:t>31.08.2015</w:t>
            </w:r>
            <w:r w:rsidR="00A20F59">
              <w:rPr>
                <w:bCs/>
                <w:iCs/>
                <w:sz w:val="22"/>
                <w:szCs w:val="22"/>
              </w:rPr>
              <w:t>.</w:t>
            </w:r>
          </w:p>
        </w:tc>
      </w:tr>
      <w:tr w:rsidR="00A20F59" w:rsidRPr="008115FD" w:rsidTr="00D024F2">
        <w:trPr>
          <w:gridBefore w:val="1"/>
          <w:gridAfter w:val="1"/>
          <w:wBefore w:w="10" w:type="dxa"/>
          <w:wAfter w:w="8" w:type="dxa"/>
          <w:trHeight w:val="554"/>
        </w:trPr>
        <w:tc>
          <w:tcPr>
            <w:tcW w:w="9464" w:type="dxa"/>
            <w:gridSpan w:val="14"/>
            <w:tcBorders>
              <w:top w:val="single" w:sz="4" w:space="0" w:color="auto"/>
              <w:left w:val="single" w:sz="4" w:space="0" w:color="auto"/>
              <w:bottom w:val="single" w:sz="4" w:space="0" w:color="auto"/>
              <w:right w:val="single" w:sz="4" w:space="0" w:color="auto"/>
            </w:tcBorders>
            <w:shd w:val="clear" w:color="auto" w:fill="F2DBDB"/>
            <w:vAlign w:val="center"/>
          </w:tcPr>
          <w:p w:rsidR="00A20F59" w:rsidRPr="00874DAE" w:rsidRDefault="00A20F59" w:rsidP="00D024F2">
            <w:pPr>
              <w:pStyle w:val="BodyText"/>
              <w:tabs>
                <w:tab w:val="left" w:pos="836"/>
                <w:tab w:val="left" w:pos="1114"/>
                <w:tab w:val="left" w:pos="1116"/>
                <w:tab w:val="left" w:pos="1125"/>
                <w:tab w:val="left" w:pos="4500"/>
              </w:tabs>
              <w:suppressAutoHyphens/>
              <w:autoSpaceDE w:val="0"/>
              <w:spacing w:before="40" w:after="40"/>
              <w:jc w:val="both"/>
              <w:rPr>
                <w:b/>
                <w:bCs/>
                <w:sz w:val="22"/>
                <w:szCs w:val="22"/>
              </w:rPr>
            </w:pPr>
            <w:r>
              <w:rPr>
                <w:b/>
                <w:sz w:val="22"/>
                <w:szCs w:val="22"/>
              </w:rPr>
              <w:t>Lēmums par kandidātu atlases rezultātiem</w:t>
            </w:r>
          </w:p>
        </w:tc>
      </w:tr>
      <w:tr w:rsidR="00A20F59" w:rsidRPr="00A20F59" w:rsidTr="00D024F2">
        <w:trPr>
          <w:gridBefore w:val="1"/>
          <w:gridAfter w:val="1"/>
          <w:wBefore w:w="10" w:type="dxa"/>
          <w:wAfter w:w="8" w:type="dxa"/>
          <w:trHeight w:val="554"/>
        </w:trPr>
        <w:tc>
          <w:tcPr>
            <w:tcW w:w="94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20F59" w:rsidRPr="00A20F59" w:rsidRDefault="00A20F59" w:rsidP="00A20F59">
            <w:pPr>
              <w:jc w:val="both"/>
              <w:rPr>
                <w:sz w:val="22"/>
                <w:szCs w:val="22"/>
              </w:rPr>
            </w:pPr>
            <w:r w:rsidRPr="00A20F59">
              <w:rPr>
                <w:b/>
                <w:sz w:val="22"/>
                <w:szCs w:val="22"/>
              </w:rPr>
              <w:t xml:space="preserve">SIA „RBSSKALS </w:t>
            </w:r>
            <w:proofErr w:type="spellStart"/>
            <w:r w:rsidRPr="00A20F59">
              <w:rPr>
                <w:b/>
                <w:sz w:val="22"/>
                <w:szCs w:val="22"/>
              </w:rPr>
              <w:t>Būvvadība</w:t>
            </w:r>
            <w:proofErr w:type="spellEnd"/>
            <w:r w:rsidRPr="00A20F59">
              <w:rPr>
                <w:b/>
                <w:sz w:val="22"/>
                <w:szCs w:val="22"/>
              </w:rPr>
              <w:t>”</w:t>
            </w:r>
            <w:r w:rsidRPr="00A20F59">
              <w:rPr>
                <w:sz w:val="22"/>
                <w:szCs w:val="22"/>
              </w:rPr>
              <w:t xml:space="preserve"> kandidātu atlases nolikuma 2.13.8.punkta „Sertificētu speciālistu elektronisko sakaru sistēmu un tīklu projektēšanā, kuram iepriekšējo 5 (</w:t>
            </w:r>
            <w:r w:rsidRPr="00A20F59">
              <w:rPr>
                <w:i/>
                <w:sz w:val="22"/>
                <w:szCs w:val="22"/>
              </w:rPr>
              <w:t>piecu</w:t>
            </w:r>
            <w:r w:rsidRPr="00A20F59">
              <w:rPr>
                <w:sz w:val="22"/>
                <w:szCs w:val="22"/>
              </w:rPr>
              <w:t>) gadu laikā ir pieredze vismaz 1 (</w:t>
            </w:r>
            <w:r w:rsidRPr="00A20F59">
              <w:rPr>
                <w:i/>
                <w:sz w:val="22"/>
                <w:szCs w:val="22"/>
              </w:rPr>
              <w:t>viena</w:t>
            </w:r>
            <w:r w:rsidRPr="00A20F59">
              <w:rPr>
                <w:sz w:val="22"/>
                <w:szCs w:val="22"/>
              </w:rPr>
              <w:t xml:space="preserve">) līdzīga būvprojekta izstrādē vājstrāvu sistēmu (VS) un vadības un automatizācijas sistēmu (VAS) projektēšanā” izpildei ir norādījusi personu, kura saskaņā ar iesniegto informāciju, kā arī pārbaudot </w:t>
            </w:r>
            <w:proofErr w:type="spellStart"/>
            <w:r w:rsidRPr="00A20F59">
              <w:rPr>
                <w:sz w:val="22"/>
                <w:szCs w:val="22"/>
              </w:rPr>
              <w:t>Būvkomersantu</w:t>
            </w:r>
            <w:proofErr w:type="spellEnd"/>
            <w:r w:rsidRPr="00A20F59">
              <w:rPr>
                <w:sz w:val="22"/>
                <w:szCs w:val="22"/>
              </w:rPr>
              <w:t xml:space="preserve"> informācijas sistēmā, ir sertificēta elektroietaišu projektēšanā.</w:t>
            </w:r>
          </w:p>
          <w:p w:rsidR="00A20F59" w:rsidRPr="00A20F59" w:rsidRDefault="00A20F59" w:rsidP="00A20F59">
            <w:pPr>
              <w:jc w:val="both"/>
              <w:rPr>
                <w:b/>
                <w:bCs/>
                <w:i/>
                <w:sz w:val="22"/>
                <w:szCs w:val="22"/>
              </w:rPr>
            </w:pPr>
            <w:r w:rsidRPr="00A20F59">
              <w:rPr>
                <w:i/>
                <w:sz w:val="22"/>
                <w:szCs w:val="22"/>
              </w:rPr>
              <w:t xml:space="preserve">Pamatojoties uz Publisko iepirkumu likuma 54.panta pirmo daļu, kā arī slēgta konkursa kandidātu atlases nolikuma 3.2.6.punktu, Komisija izslēdz kandidātu </w:t>
            </w:r>
            <w:r w:rsidRPr="00A20F59">
              <w:rPr>
                <w:b/>
                <w:i/>
                <w:sz w:val="22"/>
                <w:szCs w:val="22"/>
              </w:rPr>
              <w:t xml:space="preserve">SIA „RBSSKALS </w:t>
            </w:r>
            <w:proofErr w:type="spellStart"/>
            <w:r w:rsidRPr="00A20F59">
              <w:rPr>
                <w:b/>
                <w:i/>
                <w:sz w:val="22"/>
                <w:szCs w:val="22"/>
              </w:rPr>
              <w:t>Būvvadība</w:t>
            </w:r>
            <w:proofErr w:type="spellEnd"/>
            <w:r w:rsidRPr="00A20F59">
              <w:rPr>
                <w:b/>
                <w:i/>
                <w:sz w:val="22"/>
                <w:szCs w:val="22"/>
              </w:rPr>
              <w:t>”</w:t>
            </w:r>
            <w:r w:rsidRPr="00A20F59">
              <w:rPr>
                <w:i/>
                <w:sz w:val="22"/>
                <w:szCs w:val="22"/>
              </w:rPr>
              <w:t xml:space="preserve"> no turpmākas dalības slēgtā konkursā.</w:t>
            </w:r>
          </w:p>
        </w:tc>
      </w:tr>
      <w:tr w:rsidR="00A20F59" w:rsidRPr="00A20F59" w:rsidTr="00D024F2">
        <w:trPr>
          <w:gridBefore w:val="1"/>
          <w:gridAfter w:val="1"/>
          <w:wBefore w:w="10" w:type="dxa"/>
          <w:wAfter w:w="8" w:type="dxa"/>
          <w:trHeight w:val="554"/>
        </w:trPr>
        <w:tc>
          <w:tcPr>
            <w:tcW w:w="94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20F59" w:rsidRPr="00A20F59" w:rsidRDefault="00A20F59" w:rsidP="00A20F59">
            <w:pPr>
              <w:tabs>
                <w:tab w:val="left" w:pos="744"/>
                <w:tab w:val="left" w:pos="885"/>
                <w:tab w:val="left" w:pos="1383"/>
              </w:tabs>
              <w:jc w:val="both"/>
              <w:rPr>
                <w:sz w:val="22"/>
                <w:szCs w:val="22"/>
              </w:rPr>
            </w:pPr>
            <w:r w:rsidRPr="00A20F59">
              <w:rPr>
                <w:b/>
                <w:sz w:val="22"/>
                <w:szCs w:val="22"/>
              </w:rPr>
              <w:t>SIA „VELVE”</w:t>
            </w:r>
            <w:r w:rsidRPr="00A20F59">
              <w:rPr>
                <w:sz w:val="22"/>
                <w:szCs w:val="22"/>
              </w:rPr>
              <w:t xml:space="preserve"> kandidātu atlases nolikuma 2.11.punkta „Kandidātam iepriekšējo 5 (</w:t>
            </w:r>
            <w:r w:rsidRPr="00A20F59">
              <w:rPr>
                <w:i/>
                <w:sz w:val="22"/>
                <w:szCs w:val="22"/>
              </w:rPr>
              <w:t>piecu</w:t>
            </w:r>
            <w:r w:rsidRPr="00A20F59">
              <w:rPr>
                <w:sz w:val="22"/>
                <w:szCs w:val="22"/>
              </w:rPr>
              <w:t>) gadu laikā ir pieredze: 2.11.1. vismaz 2 (</w:t>
            </w:r>
            <w:r w:rsidRPr="00A20F59">
              <w:rPr>
                <w:i/>
                <w:sz w:val="22"/>
                <w:szCs w:val="22"/>
              </w:rPr>
              <w:t>divu</w:t>
            </w:r>
            <w:r w:rsidRPr="00A20F59">
              <w:rPr>
                <w:sz w:val="22"/>
                <w:szCs w:val="22"/>
              </w:rPr>
              <w:t>) līdzīgu būvobjektu būvdarbu veikšanā, no kuriem 1 (</w:t>
            </w:r>
            <w:r w:rsidRPr="00A20F59">
              <w:rPr>
                <w:i/>
                <w:sz w:val="22"/>
                <w:szCs w:val="22"/>
              </w:rPr>
              <w:t>viena</w:t>
            </w:r>
            <w:r w:rsidRPr="00A20F59">
              <w:rPr>
                <w:sz w:val="22"/>
                <w:szCs w:val="22"/>
              </w:rPr>
              <w:t>) ir jaunbūve (būvobjekts ietver jaunbūvi), 2.11.2. vismaz 2 (</w:t>
            </w:r>
            <w:r w:rsidRPr="00A20F59">
              <w:rPr>
                <w:i/>
                <w:sz w:val="22"/>
                <w:szCs w:val="22"/>
              </w:rPr>
              <w:t>divu</w:t>
            </w:r>
            <w:r w:rsidRPr="00A20F59">
              <w:rPr>
                <w:sz w:val="22"/>
                <w:szCs w:val="22"/>
              </w:rPr>
              <w:t>) līdzīgu būvobjektu būvdarbu līgumu vadībā kā ģenerāluzņēmējam” izpildei ir norādījusi divus objektus, tomēr viens no objektiem nevar tikt atzīts par līdzīgu (</w:t>
            </w:r>
            <w:r w:rsidRPr="00A20F59">
              <w:rPr>
                <w:i/>
                <w:sz w:val="22"/>
                <w:szCs w:val="22"/>
              </w:rPr>
              <w:t xml:space="preserve">par </w:t>
            </w:r>
            <w:r w:rsidRPr="00A20F59">
              <w:rPr>
                <w:i/>
                <w:sz w:val="22"/>
                <w:szCs w:val="22"/>
                <w:u w:val="single"/>
              </w:rPr>
              <w:t>līdzīgu</w:t>
            </w:r>
            <w:r w:rsidRPr="00A20F59">
              <w:rPr>
                <w:i/>
                <w:sz w:val="22"/>
                <w:szCs w:val="22"/>
              </w:rPr>
              <w:t xml:space="preserve"> būvobjektu tiks atzīts publiska ēka, kas atbilst klasifikācijas kodam 126 (</w:t>
            </w:r>
            <w:r w:rsidRPr="00A20F59">
              <w:rPr>
                <w:bCs/>
                <w:i/>
                <w:sz w:val="22"/>
                <w:szCs w:val="22"/>
              </w:rPr>
              <w:t xml:space="preserve">ēkas </w:t>
            </w:r>
            <w:proofErr w:type="spellStart"/>
            <w:r w:rsidRPr="00A20F59">
              <w:rPr>
                <w:bCs/>
                <w:i/>
                <w:sz w:val="22"/>
                <w:szCs w:val="22"/>
              </w:rPr>
              <w:t>plašizklaides</w:t>
            </w:r>
            <w:proofErr w:type="spellEnd"/>
            <w:r w:rsidRPr="00A20F59">
              <w:rPr>
                <w:i/>
                <w:sz w:val="22"/>
                <w:szCs w:val="22"/>
              </w:rPr>
              <w:t xml:space="preserve"> </w:t>
            </w:r>
            <w:r w:rsidRPr="00A20F59">
              <w:rPr>
                <w:bCs/>
                <w:i/>
                <w:sz w:val="22"/>
                <w:szCs w:val="22"/>
              </w:rPr>
              <w:t>pasākumiem, izglītības, slimnīcu vai veselības aprūpes iestāžu vajadzībām</w:t>
            </w:r>
            <w:r w:rsidRPr="00A20F59">
              <w:rPr>
                <w:i/>
                <w:sz w:val="22"/>
                <w:szCs w:val="22"/>
              </w:rPr>
              <w:t xml:space="preserve">) un vienlaikus atbilst arī vismaz vienam no šādiem kritērijiem - ēkas platība ir vismaz 7000 m2 </w:t>
            </w:r>
            <w:r w:rsidRPr="00A20F59">
              <w:rPr>
                <w:i/>
                <w:sz w:val="22"/>
                <w:szCs w:val="22"/>
                <w:u w:val="single"/>
              </w:rPr>
              <w:t>vai</w:t>
            </w:r>
            <w:r w:rsidRPr="00A20F59">
              <w:rPr>
                <w:i/>
                <w:sz w:val="22"/>
                <w:szCs w:val="22"/>
              </w:rPr>
              <w:t xml:space="preserve"> būvdarbu summa vismaz 3 500 000 (trīs miljoni piecsimt) </w:t>
            </w:r>
            <w:proofErr w:type="spellStart"/>
            <w:r w:rsidRPr="00A20F59">
              <w:rPr>
                <w:i/>
                <w:sz w:val="22"/>
                <w:szCs w:val="22"/>
              </w:rPr>
              <w:t>euro</w:t>
            </w:r>
            <w:proofErr w:type="spellEnd"/>
            <w:r w:rsidRPr="00A20F59">
              <w:rPr>
                <w:i/>
                <w:sz w:val="22"/>
                <w:szCs w:val="22"/>
              </w:rPr>
              <w:t>, neskaitot PVN</w:t>
            </w:r>
            <w:r w:rsidRPr="00A20F59">
              <w:rPr>
                <w:sz w:val="22"/>
                <w:szCs w:val="22"/>
              </w:rPr>
              <w:t xml:space="preserve">), jo neatbilst ne noteiktajai kvadratūrai, ne noteiktajai būvdarbu summai. Tos pašus objektus kandidāts norādījis nolikuma 2.13.1.un 2.13.9.punktā izvirzīto prasību izpildei, kas attiecīgi netiek sasniegtas iepriekš minēto iemeslu dēļ. </w:t>
            </w:r>
          </w:p>
          <w:p w:rsidR="00A20F59" w:rsidRPr="00A20F59" w:rsidRDefault="00A20F59" w:rsidP="00A20F59">
            <w:pPr>
              <w:jc w:val="both"/>
              <w:rPr>
                <w:b/>
                <w:bCs/>
                <w:i/>
                <w:sz w:val="22"/>
                <w:szCs w:val="22"/>
              </w:rPr>
            </w:pPr>
            <w:r w:rsidRPr="00A20F59">
              <w:rPr>
                <w:i/>
                <w:sz w:val="22"/>
                <w:szCs w:val="22"/>
              </w:rPr>
              <w:t xml:space="preserve">Pamatojoties uz Publisko iepirkumu likuma 54.panta pirmo daļu, kā arī slēgta konkursa kandidātu atlases nolikuma 3.2.6.punktu, Komisija izslēdz kandidātus </w:t>
            </w:r>
            <w:r w:rsidRPr="00A20F59">
              <w:rPr>
                <w:b/>
                <w:i/>
                <w:sz w:val="22"/>
                <w:szCs w:val="22"/>
              </w:rPr>
              <w:t xml:space="preserve">SIA „VELVE” </w:t>
            </w:r>
            <w:r w:rsidRPr="00A20F59">
              <w:rPr>
                <w:i/>
                <w:sz w:val="22"/>
                <w:szCs w:val="22"/>
              </w:rPr>
              <w:t>no turpmākas dalības slēgtā konkursā.</w:t>
            </w:r>
          </w:p>
        </w:tc>
      </w:tr>
      <w:tr w:rsidR="00A20F59" w:rsidRPr="00A20F59" w:rsidTr="00A20F59">
        <w:trPr>
          <w:gridBefore w:val="1"/>
          <w:gridAfter w:val="1"/>
          <w:wBefore w:w="10" w:type="dxa"/>
          <w:wAfter w:w="8" w:type="dxa"/>
          <w:trHeight w:val="4380"/>
        </w:trPr>
        <w:tc>
          <w:tcPr>
            <w:tcW w:w="94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20F59" w:rsidRPr="00A20F59" w:rsidRDefault="00A20F59" w:rsidP="00A20F59">
            <w:pPr>
              <w:jc w:val="both"/>
              <w:rPr>
                <w:sz w:val="22"/>
                <w:szCs w:val="22"/>
              </w:rPr>
            </w:pPr>
            <w:r w:rsidRPr="00A20F59">
              <w:rPr>
                <w:b/>
                <w:sz w:val="22"/>
                <w:szCs w:val="22"/>
              </w:rPr>
              <w:t>SIA „</w:t>
            </w:r>
            <w:proofErr w:type="spellStart"/>
            <w:r w:rsidRPr="00A20F59">
              <w:rPr>
                <w:b/>
                <w:sz w:val="22"/>
                <w:szCs w:val="22"/>
              </w:rPr>
              <w:t>Abora</w:t>
            </w:r>
            <w:proofErr w:type="spellEnd"/>
            <w:r w:rsidRPr="00A20F59">
              <w:rPr>
                <w:b/>
                <w:sz w:val="22"/>
                <w:szCs w:val="22"/>
              </w:rPr>
              <w:t>”</w:t>
            </w:r>
            <w:r w:rsidRPr="00A20F59">
              <w:rPr>
                <w:sz w:val="22"/>
                <w:szCs w:val="22"/>
              </w:rPr>
              <w:t xml:space="preserve"> kandidātu atlases nolikuma 2.13.8.punkta „Sertificētu speciālistu elektronisko sakaru sistēmu un tīklu projektēšanā, kuram iepriekšējo 5 (</w:t>
            </w:r>
            <w:r w:rsidRPr="00A20F59">
              <w:rPr>
                <w:i/>
                <w:sz w:val="22"/>
                <w:szCs w:val="22"/>
              </w:rPr>
              <w:t>piecu</w:t>
            </w:r>
            <w:r w:rsidRPr="00A20F59">
              <w:rPr>
                <w:sz w:val="22"/>
                <w:szCs w:val="22"/>
              </w:rPr>
              <w:t>) gadu laikā ir pieredze vismaz 1 (</w:t>
            </w:r>
            <w:r w:rsidRPr="00A20F59">
              <w:rPr>
                <w:i/>
                <w:sz w:val="22"/>
                <w:szCs w:val="22"/>
              </w:rPr>
              <w:t>viena</w:t>
            </w:r>
            <w:r w:rsidRPr="00A20F59">
              <w:rPr>
                <w:sz w:val="22"/>
                <w:szCs w:val="22"/>
              </w:rPr>
              <w:t xml:space="preserve">) līdzīga būvprojekta izstrādē vājstrāvu sistēmu (VS) un vadības un automatizācijas sistēmu (VAS) projektēšanā” izpildei ir norādījusi personu, kura saskaņā ar iesniegto informāciju, kā arī pārbaudot </w:t>
            </w:r>
            <w:proofErr w:type="spellStart"/>
            <w:r w:rsidRPr="00A20F59">
              <w:rPr>
                <w:sz w:val="22"/>
                <w:szCs w:val="22"/>
              </w:rPr>
              <w:t>Būvkomersantu</w:t>
            </w:r>
            <w:proofErr w:type="spellEnd"/>
            <w:r w:rsidRPr="00A20F59">
              <w:rPr>
                <w:sz w:val="22"/>
                <w:szCs w:val="22"/>
              </w:rPr>
              <w:t xml:space="preserve"> informācijas sistēmā, ir sertificēta elektroietaišu projektēšanā.</w:t>
            </w:r>
          </w:p>
          <w:p w:rsidR="00A20F59" w:rsidRPr="00A20F59" w:rsidRDefault="00A20F59" w:rsidP="00A20F59">
            <w:pPr>
              <w:jc w:val="both"/>
              <w:rPr>
                <w:sz w:val="22"/>
                <w:szCs w:val="22"/>
              </w:rPr>
            </w:pPr>
            <w:r w:rsidRPr="00A20F59">
              <w:rPr>
                <w:color w:val="000000"/>
                <w:sz w:val="22"/>
                <w:szCs w:val="22"/>
              </w:rPr>
              <w:t xml:space="preserve">Pārbaudot informāciju par kandidāta nominētajiem speciālistiem Būvniecības informācijas sistēmā, Komisija ir secinājusi, ka kandidāta pieteikumā norādītais elektronisko sistēmu un tīklu būvdarbu vadītājs ir arī sertificēts elektronisko sakaru sistēmu un tīklu projektēšanā. Tomēr no sniegtās informācijas Komisija nevar gūt pārliecību par šī speciālista </w:t>
            </w:r>
            <w:r w:rsidRPr="00A20F59">
              <w:rPr>
                <w:color w:val="000000"/>
                <w:sz w:val="22"/>
                <w:szCs w:val="22"/>
                <w:u w:val="single"/>
              </w:rPr>
              <w:t>uzrādītās pieredzes</w:t>
            </w:r>
            <w:r w:rsidRPr="00A20F59">
              <w:rPr>
                <w:color w:val="000000"/>
                <w:sz w:val="22"/>
                <w:szCs w:val="22"/>
              </w:rPr>
              <w:t xml:space="preserve"> atbilstību kandidātu atlases nolikuma 2.13.8.punktā izvirzītajai prasībai piesaistīt „s</w:t>
            </w:r>
            <w:r w:rsidRPr="00A20F59">
              <w:rPr>
                <w:sz w:val="22"/>
                <w:szCs w:val="22"/>
              </w:rPr>
              <w:t>ertificētu speciālistu elektronisko sakaru sistēmu un tīklu projektēšanā, kuram iepriekšējo 5 (</w:t>
            </w:r>
            <w:r w:rsidRPr="00A20F59">
              <w:rPr>
                <w:i/>
                <w:sz w:val="22"/>
                <w:szCs w:val="22"/>
              </w:rPr>
              <w:t>piecu</w:t>
            </w:r>
            <w:r w:rsidRPr="00A20F59">
              <w:rPr>
                <w:sz w:val="22"/>
                <w:szCs w:val="22"/>
              </w:rPr>
              <w:t>) gadu laikā ir pieredze vismaz 1 (</w:t>
            </w:r>
            <w:r w:rsidRPr="00A20F59">
              <w:rPr>
                <w:i/>
                <w:sz w:val="22"/>
                <w:szCs w:val="22"/>
              </w:rPr>
              <w:t>viena</w:t>
            </w:r>
            <w:r w:rsidRPr="00A20F59">
              <w:rPr>
                <w:sz w:val="22"/>
                <w:szCs w:val="22"/>
              </w:rPr>
              <w:t>) līdzīga būvprojekta izstrādē vājstrāvu sistēmu (VS) un vadības un automatizācijas sistēmu (VAS) projektēšanā</w:t>
            </w:r>
            <w:r w:rsidRPr="00A20F59">
              <w:rPr>
                <w:color w:val="000000"/>
                <w:sz w:val="22"/>
                <w:szCs w:val="22"/>
              </w:rPr>
              <w:t xml:space="preserve">”, ievērojot, ka </w:t>
            </w:r>
            <w:r w:rsidRPr="00A20F59">
              <w:rPr>
                <w:i/>
                <w:sz w:val="22"/>
                <w:szCs w:val="22"/>
              </w:rPr>
              <w:t xml:space="preserve">doto </w:t>
            </w:r>
            <w:r w:rsidRPr="00A20F59">
              <w:rPr>
                <w:i/>
                <w:sz w:val="22"/>
                <w:szCs w:val="22"/>
                <w:u w:val="single"/>
              </w:rPr>
              <w:t>līdzīga</w:t>
            </w:r>
            <w:r w:rsidRPr="00A20F59">
              <w:rPr>
                <w:i/>
                <w:sz w:val="22"/>
                <w:szCs w:val="22"/>
              </w:rPr>
              <w:t xml:space="preserve"> būvprojekta raksturojumu.</w:t>
            </w:r>
            <w:r w:rsidRPr="00A20F59">
              <w:rPr>
                <w:sz w:val="22"/>
                <w:szCs w:val="22"/>
              </w:rPr>
              <w:t xml:space="preserve"> Saņemot un izvērtējot papildu informāciju, Komisija konstatēja, ka pieredzes apliecināšanai kandidāts uzrāda speciālista pieredzi objektos, kas iepriekš pieteikumā nav tikuši norādīti, tādējādi papildinot pieteikumu, kas ir pretrunā ar vienlīdzīgas un taisnīgas attieksmes pret piegādātājiem principu.</w:t>
            </w:r>
          </w:p>
          <w:p w:rsidR="00A20F59" w:rsidRPr="00A20F59" w:rsidRDefault="00A20F59" w:rsidP="00A20F59">
            <w:pPr>
              <w:jc w:val="both"/>
              <w:rPr>
                <w:i/>
                <w:sz w:val="22"/>
                <w:szCs w:val="22"/>
              </w:rPr>
            </w:pPr>
            <w:r w:rsidRPr="00A20F59">
              <w:rPr>
                <w:i/>
                <w:sz w:val="22"/>
                <w:szCs w:val="22"/>
              </w:rPr>
              <w:t xml:space="preserve">Pamatojoties uz Publisko iepirkumu likuma 54.panta pirmo daļu, kā arī slēgta konkursa kandidātu atlases nolikuma 3.2.6.punktu, Komisija izslēdz kandidātus </w:t>
            </w:r>
            <w:r w:rsidRPr="00A20F59">
              <w:rPr>
                <w:b/>
                <w:i/>
                <w:sz w:val="22"/>
                <w:szCs w:val="22"/>
              </w:rPr>
              <w:t>SIA „</w:t>
            </w:r>
            <w:proofErr w:type="spellStart"/>
            <w:r w:rsidRPr="00A20F59">
              <w:rPr>
                <w:b/>
                <w:i/>
                <w:sz w:val="22"/>
                <w:szCs w:val="22"/>
              </w:rPr>
              <w:t>Abora</w:t>
            </w:r>
            <w:proofErr w:type="spellEnd"/>
            <w:r w:rsidRPr="00A20F59">
              <w:rPr>
                <w:b/>
                <w:i/>
                <w:sz w:val="22"/>
                <w:szCs w:val="22"/>
              </w:rPr>
              <w:t>”</w:t>
            </w:r>
            <w:r w:rsidRPr="00A20F59">
              <w:rPr>
                <w:i/>
                <w:sz w:val="22"/>
                <w:szCs w:val="22"/>
              </w:rPr>
              <w:t xml:space="preserve"> no turpmākas dalības slēgtā konkursā.</w:t>
            </w:r>
          </w:p>
        </w:tc>
      </w:tr>
      <w:tr w:rsidR="00810592" w:rsidRPr="00A20F59" w:rsidTr="00A20F59">
        <w:trPr>
          <w:gridBefore w:val="1"/>
          <w:gridAfter w:val="1"/>
          <w:wBefore w:w="10" w:type="dxa"/>
          <w:wAfter w:w="8" w:type="dxa"/>
          <w:trHeight w:val="554"/>
        </w:trPr>
        <w:tc>
          <w:tcPr>
            <w:tcW w:w="94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20F59" w:rsidRPr="00A20F59" w:rsidRDefault="00A20F59" w:rsidP="00A20F59">
            <w:pPr>
              <w:tabs>
                <w:tab w:val="left" w:pos="744"/>
                <w:tab w:val="left" w:pos="885"/>
                <w:tab w:val="left" w:pos="1383"/>
              </w:tabs>
              <w:jc w:val="both"/>
              <w:rPr>
                <w:sz w:val="22"/>
                <w:szCs w:val="22"/>
              </w:rPr>
            </w:pPr>
            <w:r w:rsidRPr="00A20F59">
              <w:rPr>
                <w:b/>
                <w:sz w:val="22"/>
                <w:szCs w:val="22"/>
              </w:rPr>
              <w:lastRenderedPageBreak/>
              <w:t>SIA „MONUM”</w:t>
            </w:r>
            <w:r w:rsidRPr="00A20F59">
              <w:rPr>
                <w:sz w:val="22"/>
                <w:szCs w:val="22"/>
              </w:rPr>
              <w:t>, lai pierādītu atbilstību kandidātu atlases nolikumā noteiktajām kvalifikācijas prasībām balstās uz piesaistītā apakšuzņēmēja UAB „</w:t>
            </w:r>
            <w:proofErr w:type="spellStart"/>
            <w:r w:rsidRPr="00A20F59">
              <w:rPr>
                <w:sz w:val="22"/>
                <w:szCs w:val="22"/>
              </w:rPr>
              <w:t>LitCon</w:t>
            </w:r>
            <w:proofErr w:type="spellEnd"/>
            <w:r w:rsidRPr="00A20F59">
              <w:rPr>
                <w:sz w:val="22"/>
                <w:szCs w:val="22"/>
              </w:rPr>
              <w:t xml:space="preserve">” tehniskajām un profesionālajām spējām, tajā skaitā, lai izpildītu nolikuma 2.11.punktā izvirzītās prasības, kurām paša kandidāta iepriekš gūtā pieredze neatbilst. </w:t>
            </w:r>
          </w:p>
          <w:p w:rsidR="00A20F59" w:rsidRPr="00A20F59" w:rsidRDefault="00A20F59" w:rsidP="00A20F59">
            <w:pPr>
              <w:tabs>
                <w:tab w:val="left" w:pos="744"/>
                <w:tab w:val="left" w:pos="885"/>
                <w:tab w:val="left" w:pos="1383"/>
              </w:tabs>
              <w:jc w:val="both"/>
              <w:rPr>
                <w:sz w:val="22"/>
                <w:szCs w:val="22"/>
              </w:rPr>
            </w:pPr>
            <w:r w:rsidRPr="00A20F59">
              <w:rPr>
                <w:sz w:val="22"/>
                <w:szCs w:val="22"/>
              </w:rPr>
              <w:t>Kandidātu atlases nolikuma 2.11.1.punktā izvirzītā prasība „2.11.1. vismaz 2 (</w:t>
            </w:r>
            <w:r w:rsidRPr="00A20F59">
              <w:rPr>
                <w:i/>
                <w:sz w:val="22"/>
                <w:szCs w:val="22"/>
              </w:rPr>
              <w:t>divu</w:t>
            </w:r>
            <w:r w:rsidRPr="00A20F59">
              <w:rPr>
                <w:sz w:val="22"/>
                <w:szCs w:val="22"/>
              </w:rPr>
              <w:t>) līdzīgu būvobjektu būvdarbu veikšanā, no kuriem 1 (</w:t>
            </w:r>
            <w:r w:rsidRPr="00A20F59">
              <w:rPr>
                <w:i/>
                <w:sz w:val="22"/>
                <w:szCs w:val="22"/>
              </w:rPr>
              <w:t>viena</w:t>
            </w:r>
            <w:r w:rsidRPr="00A20F59">
              <w:rPr>
                <w:sz w:val="22"/>
                <w:szCs w:val="22"/>
              </w:rPr>
              <w:t>) ir jaunbūve (būvobjekts ietver jaunbūvi)” izvirzīta nolūkā pārliecināties par kandidāta spējām veikt un vadīt būvdarbus līdzīgos būvobjektos.</w:t>
            </w:r>
          </w:p>
          <w:p w:rsidR="00A20F59" w:rsidRPr="00A20F59" w:rsidRDefault="00A20F59" w:rsidP="00A20F59">
            <w:pPr>
              <w:tabs>
                <w:tab w:val="left" w:pos="744"/>
                <w:tab w:val="left" w:pos="885"/>
                <w:tab w:val="left" w:pos="1383"/>
              </w:tabs>
              <w:jc w:val="both"/>
              <w:rPr>
                <w:sz w:val="22"/>
                <w:szCs w:val="22"/>
              </w:rPr>
            </w:pPr>
            <w:r w:rsidRPr="00A20F59">
              <w:rPr>
                <w:sz w:val="22"/>
                <w:szCs w:val="22"/>
              </w:rPr>
              <w:t>Kandidātu atlases nolikuma 2.11.2.punktā izvirzītā prasība „Kandidātam iepriekšējo 5 (</w:t>
            </w:r>
            <w:r w:rsidRPr="00A20F59">
              <w:rPr>
                <w:i/>
                <w:sz w:val="22"/>
                <w:szCs w:val="22"/>
              </w:rPr>
              <w:t>piecu</w:t>
            </w:r>
            <w:r w:rsidRPr="00A20F59">
              <w:rPr>
                <w:sz w:val="22"/>
                <w:szCs w:val="22"/>
              </w:rPr>
              <w:t>) gadu laikā ir pieredze: [..] 2.11.2. vismaz 2 (</w:t>
            </w:r>
            <w:r w:rsidRPr="00A20F59">
              <w:rPr>
                <w:i/>
                <w:sz w:val="22"/>
                <w:szCs w:val="22"/>
              </w:rPr>
              <w:t>divu</w:t>
            </w:r>
            <w:r w:rsidRPr="00A20F59">
              <w:rPr>
                <w:sz w:val="22"/>
                <w:szCs w:val="22"/>
              </w:rPr>
              <w:t xml:space="preserve">) līdzīgu būvobjektu būvdarbu </w:t>
            </w:r>
            <w:r w:rsidRPr="00A20F59">
              <w:rPr>
                <w:sz w:val="22"/>
                <w:szCs w:val="22"/>
                <w:u w:val="single"/>
              </w:rPr>
              <w:t>līgumu vadībā kā ģenerāluzņēmējam</w:t>
            </w:r>
            <w:r w:rsidRPr="00A20F59">
              <w:rPr>
                <w:sz w:val="22"/>
                <w:szCs w:val="22"/>
              </w:rPr>
              <w:t>” izvirzīta nolūkā pārliecināties par kandidāta spējām vadīt līdzīgu būvobjektu būvdarbu līguma izpildi kā ģenerāluzņēmējam, uzņemoties līguma saistības tieši pret pasūtītāju.</w:t>
            </w:r>
          </w:p>
          <w:p w:rsidR="00A20F59" w:rsidRPr="00A20F59" w:rsidRDefault="00A20F59" w:rsidP="00A20F59">
            <w:pPr>
              <w:tabs>
                <w:tab w:val="left" w:pos="744"/>
                <w:tab w:val="left" w:pos="885"/>
                <w:tab w:val="left" w:pos="1383"/>
              </w:tabs>
              <w:jc w:val="both"/>
              <w:rPr>
                <w:sz w:val="22"/>
                <w:szCs w:val="22"/>
              </w:rPr>
            </w:pPr>
            <w:r w:rsidRPr="00A20F59">
              <w:rPr>
                <w:sz w:val="22"/>
                <w:szCs w:val="22"/>
              </w:rPr>
              <w:t>SIA „MONUM” pieteikumā pievienotā vienošanās ar apakšuzņēmēju UAB „</w:t>
            </w:r>
            <w:proofErr w:type="spellStart"/>
            <w:r w:rsidRPr="00A20F59">
              <w:rPr>
                <w:sz w:val="22"/>
                <w:szCs w:val="22"/>
              </w:rPr>
              <w:t>LitCon</w:t>
            </w:r>
            <w:proofErr w:type="spellEnd"/>
            <w:r w:rsidRPr="00A20F59">
              <w:rPr>
                <w:sz w:val="22"/>
                <w:szCs w:val="22"/>
              </w:rPr>
              <w:t>” paredz, ka kandidāts var balstīties uz apakšuzņēmēja tehniskajām un profesionālām spējām un speciālistu pieredzi un ietver apakšuzņēmēja apņemšanos veikt vispārējās celtniecības darbus, nodot pretendentam kvalificētus speciālistus, tehnisko personālu un tehnisko aprīkojumu līguma izpildei. Vienošanās neparedz, ka apakšuzņēmējam tiks nodota būvdarbu vadīšanas vai ģenerāluzņēmēja funkcijas. Komisijas ieskatā nodot apakšuzņēmējam ģenerāluzņēmēja pienākumus līguma izpildē arī nav reāli īstenojams, jo ģenerāluzņēmējs, noslēdzot iepirkuma līgumu, uzņemas tiešas saistības pret pasūtītāju par līguma izpildi, vada līguma izpildi saņem maksājumus un veic citas ģenerāluzņēmēja funkcijas. No pieteikumā iekļautās informācijas par būvdarbu vadītājiem, kurus paredzēts iesaistīt līguma izpildē, Komisija arī konstatē, ka neviens no būvdarbu vadītājiem nav piesaistītā apakšuzņēmēja UAB „</w:t>
            </w:r>
            <w:proofErr w:type="spellStart"/>
            <w:r w:rsidRPr="00A20F59">
              <w:rPr>
                <w:sz w:val="22"/>
                <w:szCs w:val="22"/>
              </w:rPr>
              <w:t>LitCon</w:t>
            </w:r>
            <w:proofErr w:type="spellEnd"/>
            <w:r w:rsidRPr="00A20F59">
              <w:rPr>
                <w:sz w:val="22"/>
                <w:szCs w:val="22"/>
              </w:rPr>
              <w:t>” resurss, kas liecina par to, ka šim apakšuzņēmējam nav paredzēts nodot arī būvdarbu vadīšanu.</w:t>
            </w:r>
          </w:p>
          <w:p w:rsidR="00810592" w:rsidRPr="00A20F59" w:rsidRDefault="00A20F59" w:rsidP="00A20F59">
            <w:pPr>
              <w:jc w:val="both"/>
              <w:rPr>
                <w:b/>
                <w:bCs/>
                <w:i/>
                <w:sz w:val="22"/>
                <w:szCs w:val="22"/>
              </w:rPr>
            </w:pPr>
            <w:r w:rsidRPr="00A20F59">
              <w:rPr>
                <w:i/>
                <w:sz w:val="22"/>
                <w:szCs w:val="22"/>
              </w:rPr>
              <w:t xml:space="preserve">Pamatojoties uz Publisko iepirkumu likuma 54.panta pirmo daļu, kā arī slēgta konkursa kandidātu atlases nolikuma 3.2.6.punktu, Komisija izslēdz kandidātu </w:t>
            </w:r>
            <w:r w:rsidRPr="00A20F59">
              <w:rPr>
                <w:b/>
                <w:i/>
                <w:sz w:val="22"/>
                <w:szCs w:val="22"/>
              </w:rPr>
              <w:t>SIA „MONUM”</w:t>
            </w:r>
            <w:r w:rsidRPr="00A20F59">
              <w:rPr>
                <w:i/>
                <w:sz w:val="22"/>
                <w:szCs w:val="22"/>
              </w:rPr>
              <w:t xml:space="preserve"> no turpmākas dalības slēgtā konkursā.</w:t>
            </w:r>
          </w:p>
        </w:tc>
      </w:tr>
      <w:tr w:rsidR="0032338D" w:rsidRPr="00A20F59" w:rsidTr="001F317F">
        <w:trPr>
          <w:gridBefore w:val="1"/>
          <w:gridAfter w:val="1"/>
          <w:wBefore w:w="10" w:type="dxa"/>
          <w:wAfter w:w="8" w:type="dxa"/>
          <w:trHeight w:val="554"/>
        </w:trPr>
        <w:tc>
          <w:tcPr>
            <w:tcW w:w="94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2338D" w:rsidRPr="00A20F59" w:rsidRDefault="0032338D" w:rsidP="001F317F">
            <w:pPr>
              <w:jc w:val="both"/>
              <w:rPr>
                <w:sz w:val="22"/>
                <w:szCs w:val="22"/>
              </w:rPr>
            </w:pPr>
            <w:r w:rsidRPr="00A20F59">
              <w:rPr>
                <w:sz w:val="22"/>
                <w:szCs w:val="22"/>
              </w:rPr>
              <w:t>Atzīti par atbilstošiem</w:t>
            </w:r>
            <w:r>
              <w:rPr>
                <w:sz w:val="22"/>
                <w:szCs w:val="22"/>
              </w:rPr>
              <w:t xml:space="preserve"> un uzaicināti iesniegt piedāvājumu</w:t>
            </w:r>
            <w:r w:rsidRPr="00A20F59">
              <w:rPr>
                <w:sz w:val="22"/>
                <w:szCs w:val="22"/>
              </w:rPr>
              <w:t>:</w:t>
            </w:r>
          </w:p>
          <w:p w:rsidR="0032338D" w:rsidRPr="00A20F59" w:rsidRDefault="0032338D" w:rsidP="001F317F">
            <w:pPr>
              <w:pStyle w:val="ListParagraph"/>
              <w:numPr>
                <w:ilvl w:val="0"/>
                <w:numId w:val="2"/>
              </w:numPr>
              <w:jc w:val="both"/>
              <w:rPr>
                <w:b/>
                <w:sz w:val="22"/>
                <w:szCs w:val="22"/>
              </w:rPr>
            </w:pPr>
            <w:r w:rsidRPr="00A20F59">
              <w:rPr>
                <w:b/>
                <w:sz w:val="22"/>
                <w:szCs w:val="22"/>
              </w:rPr>
              <w:t>SIA „MERKS”</w:t>
            </w:r>
          </w:p>
          <w:p w:rsidR="0032338D" w:rsidRPr="00A20F59" w:rsidRDefault="0032338D" w:rsidP="001F317F">
            <w:pPr>
              <w:pStyle w:val="ListParagraph"/>
              <w:numPr>
                <w:ilvl w:val="0"/>
                <w:numId w:val="2"/>
              </w:numPr>
              <w:jc w:val="both"/>
              <w:rPr>
                <w:b/>
                <w:sz w:val="22"/>
                <w:szCs w:val="22"/>
              </w:rPr>
            </w:pPr>
            <w:r w:rsidRPr="00A20F59">
              <w:rPr>
                <w:b/>
                <w:sz w:val="22"/>
                <w:szCs w:val="22"/>
              </w:rPr>
              <w:t>Piegādātāju apvienība „</w:t>
            </w:r>
            <w:r w:rsidRPr="00A20F59">
              <w:rPr>
                <w:b/>
                <w:bCs/>
                <w:sz w:val="22"/>
                <w:szCs w:val="22"/>
              </w:rPr>
              <w:t>SIA “RE&amp;RE” un SIA “RERE 04’</w:t>
            </w:r>
            <w:r w:rsidRPr="00A20F59">
              <w:rPr>
                <w:b/>
                <w:sz w:val="22"/>
                <w:szCs w:val="22"/>
              </w:rPr>
              <w:t>”</w:t>
            </w:r>
          </w:p>
          <w:p w:rsidR="0032338D" w:rsidRPr="00A20F59" w:rsidRDefault="0032338D" w:rsidP="001F317F">
            <w:pPr>
              <w:pStyle w:val="ListParagraph"/>
              <w:numPr>
                <w:ilvl w:val="0"/>
                <w:numId w:val="2"/>
              </w:numPr>
              <w:jc w:val="both"/>
              <w:rPr>
                <w:b/>
                <w:sz w:val="22"/>
                <w:szCs w:val="22"/>
              </w:rPr>
            </w:pPr>
            <w:r w:rsidRPr="00A20F59">
              <w:rPr>
                <w:b/>
                <w:sz w:val="22"/>
                <w:szCs w:val="22"/>
              </w:rPr>
              <w:t>SIA „</w:t>
            </w:r>
            <w:proofErr w:type="spellStart"/>
            <w:r w:rsidRPr="00A20F59">
              <w:rPr>
                <w:b/>
                <w:sz w:val="22"/>
                <w:szCs w:val="22"/>
              </w:rPr>
              <w:t>Arčers</w:t>
            </w:r>
            <w:proofErr w:type="spellEnd"/>
            <w:r w:rsidRPr="00A20F59">
              <w:rPr>
                <w:b/>
                <w:sz w:val="22"/>
                <w:szCs w:val="22"/>
              </w:rPr>
              <w:t>”</w:t>
            </w:r>
          </w:p>
          <w:p w:rsidR="0032338D" w:rsidRPr="00A20F59" w:rsidRDefault="0032338D" w:rsidP="001F317F">
            <w:pPr>
              <w:pStyle w:val="ListParagraph"/>
              <w:numPr>
                <w:ilvl w:val="0"/>
                <w:numId w:val="2"/>
              </w:numPr>
              <w:jc w:val="both"/>
              <w:rPr>
                <w:b/>
                <w:sz w:val="22"/>
                <w:szCs w:val="22"/>
              </w:rPr>
            </w:pPr>
            <w:r w:rsidRPr="00A20F59">
              <w:rPr>
                <w:b/>
                <w:sz w:val="22"/>
                <w:szCs w:val="22"/>
              </w:rPr>
              <w:t>AS „UPB”.</w:t>
            </w:r>
          </w:p>
        </w:tc>
      </w:tr>
      <w:tr w:rsidR="0032338D" w:rsidRPr="008115FD" w:rsidTr="00D024F2">
        <w:trPr>
          <w:gridBefore w:val="1"/>
          <w:gridAfter w:val="1"/>
          <w:wBefore w:w="10" w:type="dxa"/>
          <w:wAfter w:w="8" w:type="dxa"/>
          <w:trHeight w:val="554"/>
        </w:trPr>
        <w:tc>
          <w:tcPr>
            <w:tcW w:w="3227"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2338D" w:rsidRPr="008115FD" w:rsidRDefault="0032338D" w:rsidP="00D024F2">
            <w:pPr>
              <w:spacing w:before="40" w:after="40"/>
              <w:rPr>
                <w:b/>
                <w:sz w:val="22"/>
                <w:szCs w:val="22"/>
              </w:rPr>
            </w:pPr>
            <w:r>
              <w:rPr>
                <w:b/>
                <w:sz w:val="22"/>
                <w:szCs w:val="22"/>
              </w:rPr>
              <w:t>Uzaicinājuma iesniegt piedāvājumu nosūtīšanas datums</w:t>
            </w: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32338D" w:rsidRPr="0032338D" w:rsidRDefault="0032338D" w:rsidP="00D024F2">
            <w:pPr>
              <w:pStyle w:val="BodyText"/>
              <w:tabs>
                <w:tab w:val="left" w:pos="836"/>
                <w:tab w:val="left" w:pos="1114"/>
                <w:tab w:val="left" w:pos="1116"/>
                <w:tab w:val="left" w:pos="1125"/>
                <w:tab w:val="left" w:pos="4500"/>
              </w:tabs>
              <w:suppressAutoHyphens/>
              <w:autoSpaceDE w:val="0"/>
              <w:spacing w:before="40" w:after="40"/>
              <w:jc w:val="both"/>
              <w:rPr>
                <w:iCs/>
                <w:sz w:val="22"/>
                <w:szCs w:val="22"/>
              </w:rPr>
            </w:pPr>
            <w:r w:rsidRPr="0032338D">
              <w:rPr>
                <w:iCs/>
                <w:sz w:val="22"/>
                <w:szCs w:val="22"/>
              </w:rPr>
              <w:t>23.12.2015.</w:t>
            </w:r>
          </w:p>
        </w:tc>
      </w:tr>
      <w:tr w:rsidR="00810592" w:rsidRPr="008115FD" w:rsidTr="00874DAE">
        <w:trPr>
          <w:gridBefore w:val="1"/>
          <w:gridAfter w:val="1"/>
          <w:wBefore w:w="10" w:type="dxa"/>
          <w:wAfter w:w="8" w:type="dxa"/>
          <w:trHeight w:val="554"/>
        </w:trPr>
        <w:tc>
          <w:tcPr>
            <w:tcW w:w="3227"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810592" w:rsidRPr="008115FD" w:rsidRDefault="00810592" w:rsidP="00D024F2">
            <w:pPr>
              <w:spacing w:before="40" w:after="40"/>
              <w:rPr>
                <w:b/>
                <w:sz w:val="22"/>
                <w:szCs w:val="22"/>
              </w:rPr>
            </w:pPr>
            <w:r w:rsidRPr="008115FD">
              <w:rPr>
                <w:b/>
                <w:sz w:val="22"/>
                <w:szCs w:val="22"/>
              </w:rPr>
              <w:t xml:space="preserve">Piedāvājuma izvēles </w:t>
            </w:r>
            <w:r>
              <w:rPr>
                <w:b/>
                <w:sz w:val="22"/>
                <w:szCs w:val="22"/>
              </w:rPr>
              <w:t>kritērijs un vērtēšanas kārtība</w:t>
            </w: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810592" w:rsidRPr="00874DAE" w:rsidRDefault="00810592" w:rsidP="00D024F2">
            <w:pPr>
              <w:pStyle w:val="BodyText"/>
              <w:tabs>
                <w:tab w:val="left" w:pos="836"/>
                <w:tab w:val="left" w:pos="1114"/>
                <w:tab w:val="left" w:pos="1116"/>
                <w:tab w:val="left" w:pos="1125"/>
                <w:tab w:val="left" w:pos="4500"/>
              </w:tabs>
              <w:suppressAutoHyphens/>
              <w:autoSpaceDE w:val="0"/>
              <w:spacing w:before="40" w:after="40"/>
              <w:jc w:val="both"/>
              <w:rPr>
                <w:b/>
                <w:iCs/>
                <w:sz w:val="22"/>
                <w:szCs w:val="22"/>
              </w:rPr>
            </w:pPr>
            <w:r w:rsidRPr="00874DAE">
              <w:rPr>
                <w:b/>
                <w:bCs/>
                <w:sz w:val="22"/>
                <w:szCs w:val="22"/>
              </w:rPr>
              <w:t>Saimnieciski visizdevīgākais piedāvājums</w:t>
            </w:r>
          </w:p>
        </w:tc>
      </w:tr>
      <w:tr w:rsidR="00810592" w:rsidRPr="00874DAE" w:rsidTr="00810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00"/>
        </w:trPr>
        <w:tc>
          <w:tcPr>
            <w:tcW w:w="907" w:type="dxa"/>
            <w:gridSpan w:val="2"/>
            <w:tcBorders>
              <w:top w:val="single" w:sz="4" w:space="0" w:color="000000"/>
              <w:left w:val="single" w:sz="4" w:space="0" w:color="000000"/>
              <w:bottom w:val="single" w:sz="4" w:space="0" w:color="000000"/>
            </w:tcBorders>
            <w:vAlign w:val="center"/>
          </w:tcPr>
          <w:p w:rsidR="00810592" w:rsidRPr="00874DAE" w:rsidRDefault="00810592" w:rsidP="00810592">
            <w:pPr>
              <w:snapToGrid w:val="0"/>
              <w:jc w:val="center"/>
              <w:rPr>
                <w:sz w:val="22"/>
                <w:szCs w:val="22"/>
              </w:rPr>
            </w:pPr>
          </w:p>
          <w:p w:rsidR="00810592" w:rsidRPr="00874DAE" w:rsidRDefault="00810592" w:rsidP="00810592">
            <w:pPr>
              <w:jc w:val="center"/>
              <w:rPr>
                <w:rStyle w:val="SubtleEmphasis"/>
                <w:i w:val="0"/>
                <w:color w:val="auto"/>
                <w:sz w:val="22"/>
                <w:szCs w:val="22"/>
              </w:rPr>
            </w:pPr>
            <w:proofErr w:type="spellStart"/>
            <w:r w:rsidRPr="00874DAE">
              <w:rPr>
                <w:rStyle w:val="SubtleEmphasis"/>
                <w:i w:val="0"/>
                <w:color w:val="auto"/>
                <w:sz w:val="22"/>
                <w:szCs w:val="22"/>
              </w:rPr>
              <w:t>Nr.p</w:t>
            </w:r>
            <w:proofErr w:type="spellEnd"/>
            <w:r w:rsidRPr="00874DAE">
              <w:rPr>
                <w:rStyle w:val="SubtleEmphasis"/>
                <w:i w:val="0"/>
                <w:color w:val="auto"/>
                <w:sz w:val="22"/>
                <w:szCs w:val="22"/>
              </w:rPr>
              <w:t>. k.</w:t>
            </w:r>
          </w:p>
        </w:tc>
        <w:tc>
          <w:tcPr>
            <w:tcW w:w="5023" w:type="dxa"/>
            <w:gridSpan w:val="7"/>
            <w:tcBorders>
              <w:top w:val="single" w:sz="4" w:space="0" w:color="000000"/>
              <w:left w:val="single" w:sz="4" w:space="0" w:color="000000"/>
              <w:bottom w:val="single" w:sz="4" w:space="0" w:color="000000"/>
            </w:tcBorders>
            <w:vAlign w:val="center"/>
          </w:tcPr>
          <w:p w:rsidR="00810592" w:rsidRPr="00874DAE" w:rsidRDefault="00810592" w:rsidP="00810592">
            <w:pPr>
              <w:snapToGrid w:val="0"/>
              <w:jc w:val="center"/>
              <w:rPr>
                <w:sz w:val="22"/>
                <w:szCs w:val="22"/>
              </w:rPr>
            </w:pPr>
          </w:p>
          <w:p w:rsidR="00810592" w:rsidRPr="00874DAE" w:rsidRDefault="00810592" w:rsidP="00810592">
            <w:pPr>
              <w:pStyle w:val="Heading4"/>
              <w:rPr>
                <w:rStyle w:val="SubtleEmphasis"/>
                <w:b w:val="0"/>
                <w:i w:val="0"/>
                <w:color w:val="auto"/>
                <w:szCs w:val="22"/>
                <w:lang w:val="lv-LV"/>
              </w:rPr>
            </w:pPr>
            <w:r w:rsidRPr="00874DAE">
              <w:rPr>
                <w:rStyle w:val="SubtleEmphasis"/>
                <w:b w:val="0"/>
                <w:i w:val="0"/>
                <w:color w:val="auto"/>
                <w:szCs w:val="22"/>
                <w:lang w:val="lv-LV"/>
              </w:rPr>
              <w:t>Kritēriji</w:t>
            </w:r>
          </w:p>
        </w:tc>
        <w:tc>
          <w:tcPr>
            <w:tcW w:w="1877" w:type="dxa"/>
            <w:gridSpan w:val="4"/>
            <w:tcBorders>
              <w:top w:val="single" w:sz="4" w:space="0" w:color="000000"/>
              <w:left w:val="single" w:sz="4" w:space="0" w:color="000000"/>
              <w:bottom w:val="single" w:sz="4" w:space="0" w:color="000000"/>
            </w:tcBorders>
            <w:vAlign w:val="center"/>
          </w:tcPr>
          <w:p w:rsidR="00810592" w:rsidRPr="00874DAE" w:rsidRDefault="00810592" w:rsidP="00810592">
            <w:pPr>
              <w:snapToGrid w:val="0"/>
              <w:jc w:val="center"/>
              <w:rPr>
                <w:sz w:val="22"/>
                <w:szCs w:val="22"/>
              </w:rPr>
            </w:pPr>
          </w:p>
          <w:p w:rsidR="00810592" w:rsidRPr="00874DAE" w:rsidRDefault="00810592" w:rsidP="00810592">
            <w:pPr>
              <w:jc w:val="center"/>
              <w:rPr>
                <w:rStyle w:val="SubtleEmphasis"/>
                <w:i w:val="0"/>
                <w:color w:val="auto"/>
                <w:sz w:val="22"/>
                <w:szCs w:val="22"/>
              </w:rPr>
            </w:pPr>
            <w:r w:rsidRPr="00874DAE">
              <w:rPr>
                <w:rStyle w:val="SubtleEmphasis"/>
                <w:i w:val="0"/>
                <w:color w:val="auto"/>
                <w:sz w:val="22"/>
                <w:szCs w:val="22"/>
              </w:rPr>
              <w:t>Kritēriju īpatsvars</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10592" w:rsidRPr="00874DAE" w:rsidRDefault="00810592" w:rsidP="00810592">
            <w:pPr>
              <w:snapToGrid w:val="0"/>
              <w:jc w:val="center"/>
              <w:rPr>
                <w:rStyle w:val="SubtleEmphasis"/>
                <w:i w:val="0"/>
                <w:color w:val="auto"/>
                <w:sz w:val="22"/>
                <w:szCs w:val="22"/>
              </w:rPr>
            </w:pPr>
            <w:r w:rsidRPr="00874DAE">
              <w:rPr>
                <w:rStyle w:val="SubtleEmphasis"/>
                <w:i w:val="0"/>
                <w:color w:val="auto"/>
                <w:sz w:val="22"/>
                <w:szCs w:val="22"/>
              </w:rPr>
              <w:t>Kritēriju skaitliskā vērtējuma diapazons</w:t>
            </w:r>
          </w:p>
        </w:tc>
      </w:tr>
      <w:tr w:rsidR="00810592" w:rsidRPr="00874DAE" w:rsidTr="00874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 w:type="dxa"/>
            <w:gridSpan w:val="2"/>
            <w:tcBorders>
              <w:top w:val="single" w:sz="4" w:space="0" w:color="000000"/>
              <w:left w:val="single" w:sz="4" w:space="0" w:color="000000"/>
              <w:bottom w:val="single" w:sz="4" w:space="0" w:color="000000"/>
            </w:tcBorders>
            <w:vAlign w:val="center"/>
          </w:tcPr>
          <w:p w:rsidR="00810592" w:rsidRPr="00874DAE" w:rsidRDefault="00810592" w:rsidP="00F572E8">
            <w:pPr>
              <w:pStyle w:val="Title"/>
              <w:snapToGrid w:val="0"/>
              <w:spacing w:before="120" w:after="120"/>
              <w:jc w:val="left"/>
              <w:rPr>
                <w:rStyle w:val="SubtleEmphasis"/>
                <w:b w:val="0"/>
                <w:i w:val="0"/>
                <w:color w:val="auto"/>
                <w:sz w:val="22"/>
                <w:szCs w:val="22"/>
              </w:rPr>
            </w:pPr>
            <w:r w:rsidRPr="00874DAE">
              <w:rPr>
                <w:rStyle w:val="SubtleEmphasis"/>
                <w:b w:val="0"/>
                <w:i w:val="0"/>
                <w:color w:val="auto"/>
                <w:sz w:val="22"/>
                <w:szCs w:val="22"/>
              </w:rPr>
              <w:t>A.</w:t>
            </w:r>
          </w:p>
        </w:tc>
        <w:tc>
          <w:tcPr>
            <w:tcW w:w="5023" w:type="dxa"/>
            <w:gridSpan w:val="7"/>
            <w:tcBorders>
              <w:top w:val="single" w:sz="4" w:space="0" w:color="000000"/>
              <w:left w:val="single" w:sz="4" w:space="0" w:color="000000"/>
              <w:bottom w:val="single" w:sz="4" w:space="0" w:color="000000"/>
            </w:tcBorders>
            <w:vAlign w:val="center"/>
          </w:tcPr>
          <w:p w:rsidR="00810592" w:rsidRPr="00874DAE" w:rsidRDefault="00810592" w:rsidP="00F572E8">
            <w:pPr>
              <w:pStyle w:val="Title"/>
              <w:snapToGrid w:val="0"/>
              <w:spacing w:before="120" w:after="120"/>
              <w:jc w:val="left"/>
              <w:rPr>
                <w:rStyle w:val="SubtleEmphasis"/>
                <w:b w:val="0"/>
                <w:i w:val="0"/>
                <w:color w:val="auto"/>
                <w:sz w:val="22"/>
                <w:szCs w:val="22"/>
              </w:rPr>
            </w:pPr>
            <w:r w:rsidRPr="00874DAE">
              <w:rPr>
                <w:rStyle w:val="SubtleEmphasis"/>
                <w:b w:val="0"/>
                <w:i w:val="0"/>
                <w:color w:val="auto"/>
                <w:sz w:val="22"/>
                <w:szCs w:val="22"/>
              </w:rPr>
              <w:t>Līgumcena (kopējās būvniecības izmaksas bez PVN)</w:t>
            </w:r>
          </w:p>
        </w:tc>
        <w:tc>
          <w:tcPr>
            <w:tcW w:w="1877" w:type="dxa"/>
            <w:gridSpan w:val="4"/>
            <w:tcBorders>
              <w:top w:val="single" w:sz="4" w:space="0" w:color="000000"/>
              <w:left w:val="single" w:sz="4" w:space="0" w:color="000000"/>
              <w:bottom w:val="single" w:sz="4" w:space="0" w:color="000000"/>
            </w:tcBorders>
            <w:vAlign w:val="center"/>
          </w:tcPr>
          <w:p w:rsidR="00810592" w:rsidRPr="00874DAE" w:rsidRDefault="00810592" w:rsidP="00F572E8">
            <w:pPr>
              <w:pStyle w:val="Title"/>
              <w:snapToGrid w:val="0"/>
              <w:spacing w:before="120" w:after="120"/>
              <w:rPr>
                <w:rStyle w:val="SubtleEmphasis"/>
                <w:b w:val="0"/>
                <w:i w:val="0"/>
                <w:color w:val="auto"/>
                <w:sz w:val="22"/>
                <w:szCs w:val="22"/>
              </w:rPr>
            </w:pPr>
            <w:r w:rsidRPr="00874DAE">
              <w:rPr>
                <w:rStyle w:val="SubtleEmphasis"/>
                <w:b w:val="0"/>
                <w:i w:val="0"/>
                <w:color w:val="auto"/>
                <w:sz w:val="22"/>
                <w:szCs w:val="22"/>
              </w:rPr>
              <w:t>55</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10592" w:rsidRPr="00874DAE" w:rsidRDefault="00810592" w:rsidP="00F572E8">
            <w:pPr>
              <w:pStyle w:val="Title"/>
              <w:snapToGrid w:val="0"/>
              <w:spacing w:before="120" w:after="120"/>
              <w:rPr>
                <w:rStyle w:val="SubtleEmphasis"/>
                <w:b w:val="0"/>
                <w:i w:val="0"/>
                <w:color w:val="auto"/>
                <w:sz w:val="22"/>
                <w:szCs w:val="22"/>
              </w:rPr>
            </w:pPr>
            <w:r w:rsidRPr="00874DAE">
              <w:rPr>
                <w:rStyle w:val="SubtleEmphasis"/>
                <w:b w:val="0"/>
                <w:i w:val="0"/>
                <w:color w:val="auto"/>
                <w:sz w:val="22"/>
                <w:szCs w:val="22"/>
              </w:rPr>
              <w:t>1-55</w:t>
            </w:r>
          </w:p>
        </w:tc>
      </w:tr>
      <w:tr w:rsidR="00810592" w:rsidRPr="00874DAE" w:rsidTr="00874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 w:type="dxa"/>
            <w:gridSpan w:val="2"/>
            <w:tcBorders>
              <w:top w:val="single" w:sz="4" w:space="0" w:color="000000"/>
              <w:left w:val="single" w:sz="4" w:space="0" w:color="000000"/>
              <w:bottom w:val="single" w:sz="4" w:space="0" w:color="000000"/>
            </w:tcBorders>
            <w:vAlign w:val="center"/>
          </w:tcPr>
          <w:p w:rsidR="00810592" w:rsidRPr="00874DAE" w:rsidRDefault="00810592" w:rsidP="00F572E8">
            <w:pPr>
              <w:snapToGrid w:val="0"/>
              <w:spacing w:before="120" w:after="120"/>
              <w:rPr>
                <w:bCs/>
                <w:sz w:val="22"/>
                <w:szCs w:val="22"/>
              </w:rPr>
            </w:pPr>
            <w:r w:rsidRPr="00874DAE">
              <w:rPr>
                <w:bCs/>
                <w:sz w:val="22"/>
                <w:szCs w:val="22"/>
              </w:rPr>
              <w:t>B.</w:t>
            </w:r>
          </w:p>
        </w:tc>
        <w:tc>
          <w:tcPr>
            <w:tcW w:w="5023" w:type="dxa"/>
            <w:gridSpan w:val="7"/>
            <w:tcBorders>
              <w:top w:val="single" w:sz="4" w:space="0" w:color="000000"/>
              <w:left w:val="single" w:sz="4" w:space="0" w:color="000000"/>
              <w:bottom w:val="single" w:sz="4" w:space="0" w:color="000000"/>
            </w:tcBorders>
            <w:vAlign w:val="center"/>
          </w:tcPr>
          <w:p w:rsidR="00810592" w:rsidRPr="00874DAE" w:rsidRDefault="00810592" w:rsidP="00F572E8">
            <w:pPr>
              <w:pStyle w:val="Footer"/>
              <w:snapToGrid w:val="0"/>
              <w:spacing w:before="120" w:after="120"/>
              <w:rPr>
                <w:sz w:val="22"/>
                <w:szCs w:val="22"/>
              </w:rPr>
            </w:pPr>
            <w:r w:rsidRPr="00874DAE">
              <w:rPr>
                <w:bCs/>
                <w:sz w:val="22"/>
                <w:szCs w:val="22"/>
              </w:rPr>
              <w:t>Būvdarbu garantijas nodrošinājuma ar atlikto maksājumu</w:t>
            </w:r>
            <w:r w:rsidRPr="00874DAE">
              <w:rPr>
                <w:sz w:val="22"/>
                <w:szCs w:val="22"/>
              </w:rPr>
              <w:t xml:space="preserve"> apmēra palielinājums</w:t>
            </w:r>
          </w:p>
        </w:tc>
        <w:tc>
          <w:tcPr>
            <w:tcW w:w="1877" w:type="dxa"/>
            <w:gridSpan w:val="4"/>
            <w:tcBorders>
              <w:top w:val="single" w:sz="4" w:space="0" w:color="000000"/>
              <w:left w:val="single" w:sz="4" w:space="0" w:color="000000"/>
              <w:bottom w:val="single" w:sz="4" w:space="0" w:color="000000"/>
            </w:tcBorders>
            <w:vAlign w:val="center"/>
          </w:tcPr>
          <w:p w:rsidR="00810592" w:rsidRPr="00874DAE" w:rsidRDefault="00810592" w:rsidP="00F572E8">
            <w:pPr>
              <w:snapToGrid w:val="0"/>
              <w:spacing w:before="120" w:after="120"/>
              <w:jc w:val="center"/>
              <w:rPr>
                <w:bCs/>
                <w:iCs/>
                <w:sz w:val="22"/>
                <w:szCs w:val="22"/>
              </w:rPr>
            </w:pPr>
            <w:r w:rsidRPr="00874DAE">
              <w:rPr>
                <w:bCs/>
                <w:iCs/>
                <w:sz w:val="22"/>
                <w:szCs w:val="22"/>
              </w:rPr>
              <w:t>15</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10592" w:rsidRPr="00874DAE" w:rsidRDefault="00810592" w:rsidP="00F572E8">
            <w:pPr>
              <w:snapToGrid w:val="0"/>
              <w:spacing w:before="120" w:after="120"/>
              <w:jc w:val="center"/>
              <w:rPr>
                <w:bCs/>
                <w:sz w:val="22"/>
                <w:szCs w:val="22"/>
              </w:rPr>
            </w:pPr>
            <w:r w:rsidRPr="00874DAE">
              <w:rPr>
                <w:bCs/>
                <w:sz w:val="22"/>
                <w:szCs w:val="22"/>
              </w:rPr>
              <w:t>1-15</w:t>
            </w:r>
          </w:p>
        </w:tc>
      </w:tr>
      <w:tr w:rsidR="00810592" w:rsidRPr="00874DAE" w:rsidTr="00874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 w:type="dxa"/>
            <w:gridSpan w:val="2"/>
            <w:tcBorders>
              <w:top w:val="single" w:sz="4" w:space="0" w:color="000000"/>
              <w:left w:val="single" w:sz="4" w:space="0" w:color="000000"/>
              <w:bottom w:val="single" w:sz="4" w:space="0" w:color="000000"/>
            </w:tcBorders>
            <w:vAlign w:val="center"/>
          </w:tcPr>
          <w:p w:rsidR="00810592" w:rsidRPr="00874DAE" w:rsidRDefault="00810592" w:rsidP="00F572E8">
            <w:pPr>
              <w:snapToGrid w:val="0"/>
              <w:spacing w:before="120" w:after="120"/>
              <w:rPr>
                <w:bCs/>
                <w:sz w:val="22"/>
                <w:szCs w:val="22"/>
              </w:rPr>
            </w:pPr>
            <w:r w:rsidRPr="00874DAE">
              <w:rPr>
                <w:bCs/>
                <w:sz w:val="22"/>
                <w:szCs w:val="22"/>
              </w:rPr>
              <w:t>C.</w:t>
            </w:r>
          </w:p>
        </w:tc>
        <w:tc>
          <w:tcPr>
            <w:tcW w:w="5023" w:type="dxa"/>
            <w:gridSpan w:val="7"/>
            <w:tcBorders>
              <w:top w:val="single" w:sz="4" w:space="0" w:color="000000"/>
              <w:left w:val="single" w:sz="4" w:space="0" w:color="000000"/>
              <w:bottom w:val="single" w:sz="4" w:space="0" w:color="000000"/>
            </w:tcBorders>
            <w:vAlign w:val="center"/>
          </w:tcPr>
          <w:p w:rsidR="00810592" w:rsidRPr="00874DAE" w:rsidRDefault="00810592" w:rsidP="00F572E8">
            <w:pPr>
              <w:pStyle w:val="Footer"/>
              <w:snapToGrid w:val="0"/>
              <w:spacing w:before="120" w:after="120"/>
              <w:rPr>
                <w:bCs/>
                <w:sz w:val="22"/>
                <w:szCs w:val="22"/>
              </w:rPr>
            </w:pPr>
            <w:r w:rsidRPr="00874DAE">
              <w:rPr>
                <w:bCs/>
                <w:sz w:val="22"/>
                <w:szCs w:val="22"/>
              </w:rPr>
              <w:t>Pretendenta piedāvātais pārskata periods</w:t>
            </w:r>
          </w:p>
        </w:tc>
        <w:tc>
          <w:tcPr>
            <w:tcW w:w="1877" w:type="dxa"/>
            <w:gridSpan w:val="4"/>
            <w:tcBorders>
              <w:top w:val="single" w:sz="4" w:space="0" w:color="000000"/>
              <w:left w:val="single" w:sz="4" w:space="0" w:color="000000"/>
              <w:bottom w:val="single" w:sz="4" w:space="0" w:color="000000"/>
            </w:tcBorders>
            <w:vAlign w:val="center"/>
          </w:tcPr>
          <w:p w:rsidR="00810592" w:rsidRPr="00874DAE" w:rsidRDefault="00810592" w:rsidP="00F572E8">
            <w:pPr>
              <w:snapToGrid w:val="0"/>
              <w:spacing w:before="120" w:after="120"/>
              <w:jc w:val="center"/>
              <w:rPr>
                <w:bCs/>
                <w:iCs/>
                <w:sz w:val="22"/>
                <w:szCs w:val="22"/>
              </w:rPr>
            </w:pPr>
            <w:r w:rsidRPr="00874DAE">
              <w:rPr>
                <w:bCs/>
                <w:iCs/>
                <w:sz w:val="22"/>
                <w:szCs w:val="22"/>
              </w:rPr>
              <w:t>30</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rsidR="00810592" w:rsidRPr="00874DAE" w:rsidRDefault="00810592" w:rsidP="00F572E8">
            <w:pPr>
              <w:snapToGrid w:val="0"/>
              <w:spacing w:before="120" w:after="120"/>
              <w:jc w:val="center"/>
              <w:rPr>
                <w:bCs/>
                <w:sz w:val="22"/>
                <w:szCs w:val="22"/>
              </w:rPr>
            </w:pPr>
            <w:r w:rsidRPr="00874DAE">
              <w:rPr>
                <w:bCs/>
                <w:sz w:val="22"/>
                <w:szCs w:val="22"/>
              </w:rPr>
              <w:t>1-30</w:t>
            </w:r>
          </w:p>
        </w:tc>
      </w:tr>
      <w:tr w:rsidR="00810592" w:rsidRPr="00874DAE" w:rsidTr="00874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930" w:type="dxa"/>
            <w:gridSpan w:val="9"/>
            <w:tcBorders>
              <w:top w:val="single" w:sz="4" w:space="0" w:color="000000"/>
              <w:left w:val="single" w:sz="4" w:space="0" w:color="000000"/>
              <w:bottom w:val="single" w:sz="4" w:space="0" w:color="000000"/>
            </w:tcBorders>
          </w:tcPr>
          <w:p w:rsidR="00810592" w:rsidRPr="00874DAE" w:rsidRDefault="00810592" w:rsidP="00F572E8">
            <w:pPr>
              <w:snapToGrid w:val="0"/>
              <w:spacing w:before="120" w:after="120"/>
              <w:rPr>
                <w:iCs/>
                <w:sz w:val="22"/>
                <w:szCs w:val="22"/>
              </w:rPr>
            </w:pPr>
            <w:r w:rsidRPr="00874DAE">
              <w:rPr>
                <w:iCs/>
                <w:sz w:val="22"/>
                <w:szCs w:val="22"/>
              </w:rPr>
              <w:t>Maksimālais iespējamais kopējais punktu skaits</w:t>
            </w:r>
          </w:p>
        </w:tc>
        <w:tc>
          <w:tcPr>
            <w:tcW w:w="1877" w:type="dxa"/>
            <w:gridSpan w:val="4"/>
            <w:tcBorders>
              <w:top w:val="single" w:sz="4" w:space="0" w:color="000000"/>
              <w:left w:val="single" w:sz="4" w:space="0" w:color="000000"/>
              <w:bottom w:val="single" w:sz="4" w:space="0" w:color="000000"/>
            </w:tcBorders>
          </w:tcPr>
          <w:p w:rsidR="00810592" w:rsidRPr="00874DAE" w:rsidRDefault="00810592" w:rsidP="00F572E8">
            <w:pPr>
              <w:snapToGrid w:val="0"/>
              <w:spacing w:before="120" w:after="120"/>
              <w:jc w:val="center"/>
              <w:rPr>
                <w:iCs/>
                <w:sz w:val="22"/>
                <w:szCs w:val="22"/>
              </w:rPr>
            </w:pPr>
            <w:r w:rsidRPr="00874DAE">
              <w:rPr>
                <w:iCs/>
                <w:sz w:val="22"/>
                <w:szCs w:val="22"/>
              </w:rPr>
              <w:t>100%</w:t>
            </w:r>
          </w:p>
        </w:tc>
        <w:tc>
          <w:tcPr>
            <w:tcW w:w="1675" w:type="dxa"/>
            <w:gridSpan w:val="3"/>
            <w:tcBorders>
              <w:top w:val="single" w:sz="4" w:space="0" w:color="000000"/>
              <w:left w:val="single" w:sz="4" w:space="0" w:color="000000"/>
              <w:bottom w:val="single" w:sz="4" w:space="0" w:color="000000"/>
              <w:right w:val="single" w:sz="4" w:space="0" w:color="000000"/>
            </w:tcBorders>
          </w:tcPr>
          <w:p w:rsidR="00810592" w:rsidRPr="00874DAE" w:rsidRDefault="00810592" w:rsidP="00F572E8">
            <w:pPr>
              <w:snapToGrid w:val="0"/>
              <w:spacing w:before="120" w:after="120"/>
              <w:jc w:val="center"/>
              <w:rPr>
                <w:bCs/>
                <w:sz w:val="22"/>
                <w:szCs w:val="22"/>
              </w:rPr>
            </w:pPr>
            <w:r w:rsidRPr="00874DAE">
              <w:rPr>
                <w:bCs/>
                <w:sz w:val="22"/>
                <w:szCs w:val="22"/>
              </w:rPr>
              <w:t>100</w:t>
            </w:r>
          </w:p>
        </w:tc>
      </w:tr>
      <w:tr w:rsidR="00810592" w:rsidRPr="008115FD" w:rsidTr="00874DAE">
        <w:trPr>
          <w:gridBefore w:val="1"/>
          <w:gridAfter w:val="1"/>
          <w:wBefore w:w="10" w:type="dxa"/>
          <w:wAfter w:w="8" w:type="dxa"/>
          <w:trHeight w:val="531"/>
        </w:trPr>
        <w:tc>
          <w:tcPr>
            <w:tcW w:w="3227"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810592" w:rsidRPr="008115FD" w:rsidRDefault="00810592" w:rsidP="00D024F2">
            <w:pPr>
              <w:spacing w:before="40" w:after="40"/>
              <w:rPr>
                <w:b/>
                <w:sz w:val="22"/>
                <w:szCs w:val="22"/>
              </w:rPr>
            </w:pPr>
            <w:r w:rsidRPr="008115FD">
              <w:rPr>
                <w:b/>
                <w:sz w:val="22"/>
                <w:szCs w:val="22"/>
              </w:rPr>
              <w:t>Piedāvājumu ie</w:t>
            </w:r>
            <w:r>
              <w:rPr>
                <w:b/>
                <w:sz w:val="22"/>
                <w:szCs w:val="22"/>
              </w:rPr>
              <w:t>sniegšanas vieta, datums, laiks</w:t>
            </w: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810592" w:rsidRPr="007C6D1F" w:rsidRDefault="00810592" w:rsidP="00D024F2">
            <w:pPr>
              <w:spacing w:before="40" w:after="40"/>
              <w:rPr>
                <w:sz w:val="22"/>
                <w:szCs w:val="22"/>
              </w:rPr>
            </w:pPr>
            <w:r w:rsidRPr="007C6D1F">
              <w:rPr>
                <w:sz w:val="22"/>
                <w:szCs w:val="22"/>
              </w:rPr>
              <w:t>Rožu iela 6, Liepāja</w:t>
            </w:r>
          </w:p>
          <w:p w:rsidR="00810592" w:rsidRPr="008115FD" w:rsidRDefault="00810592" w:rsidP="007C6D1F">
            <w:pPr>
              <w:spacing w:before="40" w:after="40"/>
              <w:rPr>
                <w:color w:val="FF0000"/>
                <w:sz w:val="22"/>
                <w:szCs w:val="22"/>
              </w:rPr>
            </w:pPr>
            <w:r w:rsidRPr="007C6D1F">
              <w:rPr>
                <w:sz w:val="22"/>
                <w:szCs w:val="22"/>
              </w:rPr>
              <w:t>17.02.2016. plkst.14.00</w:t>
            </w:r>
          </w:p>
        </w:tc>
      </w:tr>
      <w:tr w:rsidR="00810592" w:rsidRPr="008115FD" w:rsidTr="00874DAE">
        <w:trPr>
          <w:gridBefore w:val="1"/>
          <w:gridAfter w:val="1"/>
          <w:wBefore w:w="10" w:type="dxa"/>
          <w:wAfter w:w="8" w:type="dxa"/>
          <w:trHeight w:val="531"/>
        </w:trPr>
        <w:tc>
          <w:tcPr>
            <w:tcW w:w="3227"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810592" w:rsidRPr="008115FD" w:rsidRDefault="00810592" w:rsidP="00D024F2">
            <w:pPr>
              <w:rPr>
                <w:b/>
                <w:sz w:val="22"/>
                <w:szCs w:val="22"/>
              </w:rPr>
            </w:pPr>
            <w:r w:rsidRPr="008115FD">
              <w:rPr>
                <w:b/>
                <w:sz w:val="22"/>
                <w:szCs w:val="22"/>
              </w:rPr>
              <w:t>Piedāvājumu atvēršanas vieta, datums un laiks</w:t>
            </w:r>
          </w:p>
        </w:tc>
        <w:tc>
          <w:tcPr>
            <w:tcW w:w="6237" w:type="dxa"/>
            <w:gridSpan w:val="10"/>
            <w:tcBorders>
              <w:top w:val="single" w:sz="4" w:space="0" w:color="auto"/>
              <w:left w:val="single" w:sz="4" w:space="0" w:color="auto"/>
              <w:bottom w:val="single" w:sz="4" w:space="0" w:color="auto"/>
              <w:right w:val="single" w:sz="4" w:space="0" w:color="auto"/>
            </w:tcBorders>
            <w:vAlign w:val="center"/>
          </w:tcPr>
          <w:p w:rsidR="00810592" w:rsidRPr="007C6D1F" w:rsidRDefault="00810592" w:rsidP="007C6D1F">
            <w:pPr>
              <w:spacing w:before="40" w:after="40"/>
              <w:rPr>
                <w:sz w:val="22"/>
                <w:szCs w:val="22"/>
              </w:rPr>
            </w:pPr>
            <w:r w:rsidRPr="007C6D1F">
              <w:rPr>
                <w:sz w:val="22"/>
                <w:szCs w:val="22"/>
              </w:rPr>
              <w:t>Rožu iela 6, Liepāja</w:t>
            </w:r>
          </w:p>
          <w:p w:rsidR="00810592" w:rsidRPr="008115FD" w:rsidRDefault="00810592" w:rsidP="007C6D1F">
            <w:pPr>
              <w:rPr>
                <w:color w:val="FF0000"/>
                <w:sz w:val="22"/>
                <w:szCs w:val="22"/>
              </w:rPr>
            </w:pPr>
            <w:r w:rsidRPr="007C6D1F">
              <w:rPr>
                <w:sz w:val="22"/>
                <w:szCs w:val="22"/>
              </w:rPr>
              <w:t>17.02.2016. plkst.14.00</w:t>
            </w:r>
          </w:p>
        </w:tc>
      </w:tr>
      <w:tr w:rsidR="00310673" w:rsidRPr="00F572E8" w:rsidTr="00B5288E">
        <w:trPr>
          <w:gridBefore w:val="1"/>
          <w:gridAfter w:val="1"/>
          <w:wBefore w:w="10" w:type="dxa"/>
          <w:wAfter w:w="8" w:type="dxa"/>
          <w:trHeight w:val="114"/>
        </w:trPr>
        <w:tc>
          <w:tcPr>
            <w:tcW w:w="1613" w:type="dxa"/>
            <w:gridSpan w:val="2"/>
            <w:tcBorders>
              <w:top w:val="double" w:sz="4" w:space="0" w:color="auto"/>
              <w:left w:val="single" w:sz="4" w:space="0" w:color="auto"/>
              <w:bottom w:val="single" w:sz="4" w:space="0" w:color="auto"/>
              <w:right w:val="single" w:sz="4" w:space="0" w:color="auto"/>
            </w:tcBorders>
            <w:shd w:val="clear" w:color="auto" w:fill="F2DBDB"/>
            <w:vAlign w:val="center"/>
          </w:tcPr>
          <w:p w:rsidR="00310673" w:rsidRPr="00F572E8" w:rsidRDefault="00310673" w:rsidP="00D024F2">
            <w:pPr>
              <w:jc w:val="center"/>
              <w:rPr>
                <w:sz w:val="22"/>
                <w:szCs w:val="22"/>
              </w:rPr>
            </w:pPr>
            <w:r w:rsidRPr="00F572E8">
              <w:rPr>
                <w:sz w:val="22"/>
                <w:szCs w:val="22"/>
              </w:rPr>
              <w:lastRenderedPageBreak/>
              <w:t>Pretendentu saraksts</w:t>
            </w:r>
          </w:p>
        </w:tc>
        <w:tc>
          <w:tcPr>
            <w:tcW w:w="1614" w:type="dxa"/>
            <w:gridSpan w:val="2"/>
            <w:tcBorders>
              <w:top w:val="double" w:sz="4" w:space="0" w:color="auto"/>
              <w:left w:val="single" w:sz="4" w:space="0" w:color="auto"/>
              <w:bottom w:val="single" w:sz="4" w:space="0" w:color="auto"/>
              <w:right w:val="single" w:sz="4" w:space="0" w:color="auto"/>
            </w:tcBorders>
            <w:shd w:val="clear" w:color="auto" w:fill="F2DBDB"/>
            <w:vAlign w:val="center"/>
          </w:tcPr>
          <w:p w:rsidR="00310673" w:rsidRPr="00F572E8" w:rsidRDefault="00310673" w:rsidP="00D024F2">
            <w:pPr>
              <w:jc w:val="center"/>
              <w:rPr>
                <w:sz w:val="22"/>
                <w:szCs w:val="22"/>
              </w:rPr>
            </w:pPr>
            <w:r w:rsidRPr="00F572E8">
              <w:rPr>
                <w:sz w:val="22"/>
                <w:szCs w:val="22"/>
              </w:rPr>
              <w:t>Reģistrācijas numurs</w:t>
            </w:r>
          </w:p>
        </w:tc>
        <w:tc>
          <w:tcPr>
            <w:tcW w:w="2079" w:type="dxa"/>
            <w:gridSpan w:val="3"/>
            <w:tcBorders>
              <w:top w:val="double" w:sz="4" w:space="0" w:color="auto"/>
              <w:left w:val="single" w:sz="4" w:space="0" w:color="auto"/>
              <w:bottom w:val="single" w:sz="4" w:space="0" w:color="auto"/>
              <w:right w:val="single" w:sz="4" w:space="0" w:color="auto"/>
            </w:tcBorders>
            <w:vAlign w:val="center"/>
          </w:tcPr>
          <w:p w:rsidR="00310673" w:rsidRPr="00F572E8" w:rsidRDefault="00310673" w:rsidP="00810592">
            <w:pPr>
              <w:jc w:val="center"/>
              <w:rPr>
                <w:sz w:val="22"/>
                <w:szCs w:val="22"/>
              </w:rPr>
            </w:pPr>
            <w:r w:rsidRPr="00F572E8">
              <w:rPr>
                <w:sz w:val="22"/>
                <w:szCs w:val="22"/>
              </w:rPr>
              <w:t>Piedāvātās kopējās līgumcenas EUR, bez PVN</w:t>
            </w:r>
          </w:p>
        </w:tc>
        <w:tc>
          <w:tcPr>
            <w:tcW w:w="2079" w:type="dxa"/>
            <w:gridSpan w:val="4"/>
            <w:tcBorders>
              <w:top w:val="double" w:sz="4" w:space="0" w:color="auto"/>
              <w:left w:val="single" w:sz="4" w:space="0" w:color="auto"/>
              <w:bottom w:val="single" w:sz="4" w:space="0" w:color="auto"/>
              <w:right w:val="single" w:sz="4" w:space="0" w:color="auto"/>
            </w:tcBorders>
            <w:vAlign w:val="center"/>
          </w:tcPr>
          <w:p w:rsidR="00310673" w:rsidRPr="00F572E8" w:rsidRDefault="00310673" w:rsidP="00810592">
            <w:pPr>
              <w:jc w:val="center"/>
              <w:rPr>
                <w:sz w:val="22"/>
                <w:szCs w:val="22"/>
              </w:rPr>
            </w:pPr>
            <w:r w:rsidRPr="00F572E8">
              <w:rPr>
                <w:sz w:val="22"/>
                <w:szCs w:val="22"/>
              </w:rPr>
              <w:t>Piedāvātais pārskata periods</w:t>
            </w:r>
          </w:p>
        </w:tc>
        <w:tc>
          <w:tcPr>
            <w:tcW w:w="2079" w:type="dxa"/>
            <w:gridSpan w:val="3"/>
            <w:tcBorders>
              <w:top w:val="double" w:sz="4" w:space="0" w:color="auto"/>
              <w:left w:val="single" w:sz="4" w:space="0" w:color="auto"/>
              <w:bottom w:val="single" w:sz="4" w:space="0" w:color="auto"/>
              <w:right w:val="single" w:sz="4" w:space="0" w:color="auto"/>
            </w:tcBorders>
            <w:vAlign w:val="center"/>
          </w:tcPr>
          <w:p w:rsidR="00310673" w:rsidRPr="00F572E8" w:rsidRDefault="00310673" w:rsidP="00810592">
            <w:pPr>
              <w:jc w:val="center"/>
              <w:rPr>
                <w:sz w:val="22"/>
                <w:szCs w:val="22"/>
              </w:rPr>
            </w:pPr>
            <w:r w:rsidRPr="00F572E8">
              <w:rPr>
                <w:sz w:val="22"/>
                <w:szCs w:val="22"/>
              </w:rPr>
              <w:t>Būvdarbu garantijas nodrošinājums ar atlikto maksājumu % no Līguma summas</w:t>
            </w:r>
          </w:p>
        </w:tc>
      </w:tr>
      <w:tr w:rsidR="00310673" w:rsidRPr="00F572E8" w:rsidTr="00803DE9">
        <w:trPr>
          <w:gridBefore w:val="1"/>
          <w:gridAfter w:val="1"/>
          <w:wBefore w:w="10" w:type="dxa"/>
          <w:wAfter w:w="8" w:type="dxa"/>
          <w:trHeight w:val="114"/>
        </w:trPr>
        <w:tc>
          <w:tcPr>
            <w:tcW w:w="1613" w:type="dxa"/>
            <w:gridSpan w:val="2"/>
            <w:tcBorders>
              <w:left w:val="single" w:sz="4" w:space="0" w:color="auto"/>
              <w:bottom w:val="single" w:sz="4" w:space="0" w:color="auto"/>
              <w:right w:val="single" w:sz="4" w:space="0" w:color="auto"/>
            </w:tcBorders>
            <w:shd w:val="clear" w:color="auto" w:fill="F2DBDB"/>
            <w:vAlign w:val="center"/>
          </w:tcPr>
          <w:p w:rsidR="00310673" w:rsidRPr="00F572E8" w:rsidRDefault="00310673" w:rsidP="0032338D">
            <w:pPr>
              <w:rPr>
                <w:b/>
                <w:sz w:val="22"/>
                <w:szCs w:val="22"/>
              </w:rPr>
            </w:pPr>
            <w:r w:rsidRPr="00F572E8">
              <w:rPr>
                <w:b/>
                <w:bCs/>
                <w:sz w:val="22"/>
                <w:szCs w:val="22"/>
              </w:rPr>
              <w:t>SIA “</w:t>
            </w:r>
            <w:proofErr w:type="spellStart"/>
            <w:r w:rsidRPr="00F572E8">
              <w:rPr>
                <w:b/>
                <w:bCs/>
                <w:sz w:val="22"/>
                <w:szCs w:val="22"/>
              </w:rPr>
              <w:t>Merks</w:t>
            </w:r>
            <w:proofErr w:type="spellEnd"/>
            <w:r w:rsidRPr="00F572E8">
              <w:rPr>
                <w:b/>
                <w:bCs/>
                <w:sz w:val="22"/>
                <w:szCs w:val="22"/>
              </w:rPr>
              <w:t>”</w:t>
            </w:r>
          </w:p>
        </w:tc>
        <w:tc>
          <w:tcPr>
            <w:tcW w:w="1614" w:type="dxa"/>
            <w:gridSpan w:val="2"/>
            <w:tcBorders>
              <w:left w:val="single" w:sz="4" w:space="0" w:color="auto"/>
              <w:bottom w:val="single" w:sz="4" w:space="0" w:color="auto"/>
              <w:right w:val="single" w:sz="4" w:space="0" w:color="auto"/>
            </w:tcBorders>
            <w:shd w:val="clear" w:color="auto" w:fill="F2DBDB"/>
            <w:vAlign w:val="center"/>
          </w:tcPr>
          <w:p w:rsidR="00310673" w:rsidRPr="00F572E8" w:rsidRDefault="00310673" w:rsidP="0032338D">
            <w:pPr>
              <w:rPr>
                <w:sz w:val="22"/>
                <w:szCs w:val="22"/>
              </w:rPr>
            </w:pPr>
            <w:r w:rsidRPr="00F572E8">
              <w:rPr>
                <w:iCs/>
                <w:sz w:val="22"/>
                <w:szCs w:val="22"/>
              </w:rPr>
              <w:t>40003304295</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310673" w:rsidRPr="00F572E8" w:rsidRDefault="00310673" w:rsidP="0032338D">
            <w:pPr>
              <w:jc w:val="center"/>
              <w:rPr>
                <w:sz w:val="22"/>
                <w:szCs w:val="22"/>
              </w:rPr>
            </w:pPr>
            <w:r w:rsidRPr="00F572E8">
              <w:rPr>
                <w:sz w:val="22"/>
                <w:szCs w:val="22"/>
              </w:rPr>
              <w:t>5473759,50</w:t>
            </w:r>
          </w:p>
        </w:tc>
        <w:tc>
          <w:tcPr>
            <w:tcW w:w="2079" w:type="dxa"/>
            <w:gridSpan w:val="4"/>
            <w:tcBorders>
              <w:top w:val="single" w:sz="4" w:space="0" w:color="auto"/>
              <w:left w:val="single" w:sz="4" w:space="0" w:color="auto"/>
              <w:bottom w:val="single" w:sz="4" w:space="0" w:color="auto"/>
              <w:right w:val="single" w:sz="4" w:space="0" w:color="auto"/>
            </w:tcBorders>
            <w:vAlign w:val="center"/>
          </w:tcPr>
          <w:p w:rsidR="00310673" w:rsidRPr="00F572E8" w:rsidRDefault="00310673" w:rsidP="0032338D">
            <w:pPr>
              <w:jc w:val="center"/>
              <w:rPr>
                <w:sz w:val="22"/>
                <w:szCs w:val="22"/>
              </w:rPr>
            </w:pPr>
            <w:r w:rsidRPr="00F572E8">
              <w:rPr>
                <w:sz w:val="22"/>
                <w:szCs w:val="22"/>
              </w:rPr>
              <w:t>4 (</w:t>
            </w:r>
            <w:r w:rsidRPr="00F572E8">
              <w:rPr>
                <w:i/>
                <w:sz w:val="22"/>
                <w:szCs w:val="22"/>
              </w:rPr>
              <w:t>četri</w:t>
            </w:r>
            <w:r w:rsidRPr="00F572E8">
              <w:rPr>
                <w:sz w:val="22"/>
                <w:szCs w:val="22"/>
              </w:rPr>
              <w:t>) kalendāra mēneši</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310673" w:rsidRPr="00F572E8" w:rsidRDefault="00310673" w:rsidP="0032338D">
            <w:pPr>
              <w:jc w:val="center"/>
              <w:rPr>
                <w:sz w:val="22"/>
                <w:szCs w:val="22"/>
              </w:rPr>
            </w:pPr>
            <w:r w:rsidRPr="00F572E8">
              <w:rPr>
                <w:sz w:val="22"/>
                <w:szCs w:val="22"/>
              </w:rPr>
              <w:t>8% (</w:t>
            </w:r>
            <w:r w:rsidRPr="00F572E8">
              <w:rPr>
                <w:i/>
                <w:sz w:val="22"/>
                <w:szCs w:val="22"/>
              </w:rPr>
              <w:t>astoņi procenti</w:t>
            </w:r>
            <w:r w:rsidRPr="00F572E8">
              <w:rPr>
                <w:sz w:val="22"/>
                <w:szCs w:val="22"/>
              </w:rPr>
              <w:t>)</w:t>
            </w:r>
          </w:p>
        </w:tc>
      </w:tr>
      <w:tr w:rsidR="00310673" w:rsidRPr="00F572E8" w:rsidTr="00557300">
        <w:trPr>
          <w:gridBefore w:val="1"/>
          <w:gridAfter w:val="1"/>
          <w:wBefore w:w="10" w:type="dxa"/>
          <w:wAfter w:w="8" w:type="dxa"/>
          <w:trHeight w:val="114"/>
        </w:trPr>
        <w:tc>
          <w:tcPr>
            <w:tcW w:w="1613" w:type="dxa"/>
            <w:gridSpan w:val="2"/>
            <w:tcBorders>
              <w:left w:val="single" w:sz="4" w:space="0" w:color="auto"/>
              <w:bottom w:val="single" w:sz="4" w:space="0" w:color="auto"/>
              <w:right w:val="single" w:sz="4" w:space="0" w:color="auto"/>
            </w:tcBorders>
            <w:shd w:val="clear" w:color="auto" w:fill="F2DBDB"/>
            <w:vAlign w:val="center"/>
          </w:tcPr>
          <w:p w:rsidR="00310673" w:rsidRPr="00F572E8" w:rsidRDefault="00310673" w:rsidP="0032338D">
            <w:pPr>
              <w:rPr>
                <w:b/>
                <w:sz w:val="22"/>
                <w:szCs w:val="22"/>
              </w:rPr>
            </w:pPr>
            <w:r w:rsidRPr="00F572E8">
              <w:rPr>
                <w:b/>
                <w:sz w:val="22"/>
                <w:szCs w:val="22"/>
              </w:rPr>
              <w:t>Piegādātāju apvienība „</w:t>
            </w:r>
            <w:r w:rsidRPr="00F572E8">
              <w:rPr>
                <w:b/>
                <w:bCs/>
                <w:sz w:val="22"/>
                <w:szCs w:val="22"/>
              </w:rPr>
              <w:t>SIA “RE&amp;RE” un SIA “RERE MEISTARI’</w:t>
            </w:r>
            <w:r w:rsidRPr="00F572E8">
              <w:rPr>
                <w:b/>
                <w:sz w:val="22"/>
                <w:szCs w:val="22"/>
              </w:rPr>
              <w:t>”</w:t>
            </w:r>
          </w:p>
        </w:tc>
        <w:tc>
          <w:tcPr>
            <w:tcW w:w="1614" w:type="dxa"/>
            <w:gridSpan w:val="2"/>
            <w:tcBorders>
              <w:left w:val="single" w:sz="4" w:space="0" w:color="auto"/>
              <w:bottom w:val="single" w:sz="4" w:space="0" w:color="auto"/>
              <w:right w:val="single" w:sz="4" w:space="0" w:color="auto"/>
            </w:tcBorders>
            <w:shd w:val="clear" w:color="auto" w:fill="F2DBDB"/>
            <w:vAlign w:val="center"/>
          </w:tcPr>
          <w:p w:rsidR="00310673" w:rsidRPr="00F572E8" w:rsidRDefault="00310673" w:rsidP="0032338D">
            <w:pPr>
              <w:rPr>
                <w:sz w:val="22"/>
                <w:szCs w:val="22"/>
              </w:rPr>
            </w:pPr>
            <w:r w:rsidRPr="00F572E8">
              <w:rPr>
                <w:iCs/>
                <w:sz w:val="22"/>
                <w:szCs w:val="22"/>
              </w:rPr>
              <w:t>40003112106 / 40003707863</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310673" w:rsidRPr="00F572E8" w:rsidRDefault="00310673" w:rsidP="0032338D">
            <w:pPr>
              <w:jc w:val="center"/>
              <w:rPr>
                <w:sz w:val="22"/>
                <w:szCs w:val="22"/>
              </w:rPr>
            </w:pPr>
            <w:r w:rsidRPr="00F572E8">
              <w:rPr>
                <w:sz w:val="22"/>
                <w:szCs w:val="22"/>
              </w:rPr>
              <w:t>6981909,31</w:t>
            </w:r>
          </w:p>
        </w:tc>
        <w:tc>
          <w:tcPr>
            <w:tcW w:w="2079" w:type="dxa"/>
            <w:gridSpan w:val="4"/>
            <w:tcBorders>
              <w:top w:val="single" w:sz="4" w:space="0" w:color="auto"/>
              <w:left w:val="single" w:sz="4" w:space="0" w:color="auto"/>
              <w:bottom w:val="single" w:sz="4" w:space="0" w:color="auto"/>
              <w:right w:val="single" w:sz="4" w:space="0" w:color="auto"/>
            </w:tcBorders>
            <w:vAlign w:val="center"/>
          </w:tcPr>
          <w:p w:rsidR="00310673" w:rsidRPr="00F572E8" w:rsidRDefault="00310673" w:rsidP="00D024F2">
            <w:pPr>
              <w:jc w:val="center"/>
              <w:rPr>
                <w:sz w:val="22"/>
                <w:szCs w:val="22"/>
              </w:rPr>
            </w:pPr>
            <w:r w:rsidRPr="00F572E8">
              <w:rPr>
                <w:sz w:val="22"/>
                <w:szCs w:val="22"/>
              </w:rPr>
              <w:t>4 (</w:t>
            </w:r>
            <w:r w:rsidRPr="00F572E8">
              <w:rPr>
                <w:i/>
                <w:sz w:val="22"/>
                <w:szCs w:val="22"/>
              </w:rPr>
              <w:t>četri</w:t>
            </w:r>
            <w:r w:rsidRPr="00F572E8">
              <w:rPr>
                <w:sz w:val="22"/>
                <w:szCs w:val="22"/>
              </w:rPr>
              <w:t>) kalendāra mēneši</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310673" w:rsidRPr="00F572E8" w:rsidRDefault="00310673" w:rsidP="00D024F2">
            <w:pPr>
              <w:jc w:val="center"/>
              <w:rPr>
                <w:sz w:val="22"/>
                <w:szCs w:val="22"/>
              </w:rPr>
            </w:pPr>
            <w:r w:rsidRPr="00F572E8">
              <w:rPr>
                <w:sz w:val="22"/>
                <w:szCs w:val="22"/>
              </w:rPr>
              <w:t>8% (</w:t>
            </w:r>
            <w:r w:rsidRPr="00F572E8">
              <w:rPr>
                <w:i/>
                <w:sz w:val="22"/>
                <w:szCs w:val="22"/>
              </w:rPr>
              <w:t>astoņi procenti</w:t>
            </w:r>
            <w:r w:rsidRPr="00F572E8">
              <w:rPr>
                <w:sz w:val="22"/>
                <w:szCs w:val="22"/>
              </w:rPr>
              <w:t>)</w:t>
            </w:r>
          </w:p>
        </w:tc>
      </w:tr>
      <w:tr w:rsidR="00310673" w:rsidRPr="00F572E8" w:rsidTr="00554764">
        <w:trPr>
          <w:gridBefore w:val="1"/>
          <w:gridAfter w:val="1"/>
          <w:wBefore w:w="10" w:type="dxa"/>
          <w:wAfter w:w="8" w:type="dxa"/>
          <w:trHeight w:val="114"/>
        </w:trPr>
        <w:tc>
          <w:tcPr>
            <w:tcW w:w="1613" w:type="dxa"/>
            <w:gridSpan w:val="2"/>
            <w:tcBorders>
              <w:left w:val="single" w:sz="4" w:space="0" w:color="auto"/>
              <w:bottom w:val="single" w:sz="4" w:space="0" w:color="auto"/>
              <w:right w:val="single" w:sz="4" w:space="0" w:color="auto"/>
            </w:tcBorders>
            <w:shd w:val="clear" w:color="auto" w:fill="F2DBDB"/>
            <w:vAlign w:val="center"/>
          </w:tcPr>
          <w:p w:rsidR="00310673" w:rsidRPr="00F572E8" w:rsidRDefault="00310673" w:rsidP="00A257AB">
            <w:pPr>
              <w:jc w:val="both"/>
              <w:rPr>
                <w:b/>
                <w:sz w:val="22"/>
                <w:szCs w:val="22"/>
              </w:rPr>
            </w:pPr>
            <w:r w:rsidRPr="00F572E8">
              <w:rPr>
                <w:b/>
                <w:sz w:val="22"/>
                <w:szCs w:val="22"/>
              </w:rPr>
              <w:t>SIA „</w:t>
            </w:r>
            <w:proofErr w:type="spellStart"/>
            <w:r w:rsidRPr="00F572E8">
              <w:rPr>
                <w:b/>
                <w:sz w:val="22"/>
                <w:szCs w:val="22"/>
              </w:rPr>
              <w:t>Arčers</w:t>
            </w:r>
            <w:proofErr w:type="spellEnd"/>
            <w:r w:rsidRPr="00F572E8">
              <w:rPr>
                <w:b/>
                <w:sz w:val="22"/>
                <w:szCs w:val="22"/>
              </w:rPr>
              <w:t>”</w:t>
            </w:r>
          </w:p>
        </w:tc>
        <w:tc>
          <w:tcPr>
            <w:tcW w:w="1614" w:type="dxa"/>
            <w:gridSpan w:val="2"/>
            <w:tcBorders>
              <w:left w:val="single" w:sz="4" w:space="0" w:color="auto"/>
              <w:bottom w:val="single" w:sz="4" w:space="0" w:color="auto"/>
              <w:right w:val="single" w:sz="4" w:space="0" w:color="auto"/>
            </w:tcBorders>
            <w:shd w:val="clear" w:color="auto" w:fill="F2DBDB"/>
            <w:vAlign w:val="center"/>
          </w:tcPr>
          <w:p w:rsidR="00310673" w:rsidRPr="00F572E8" w:rsidRDefault="00310673" w:rsidP="0032338D">
            <w:pPr>
              <w:rPr>
                <w:sz w:val="22"/>
                <w:szCs w:val="22"/>
              </w:rPr>
            </w:pPr>
            <w:r w:rsidRPr="00F572E8">
              <w:rPr>
                <w:iCs/>
                <w:sz w:val="22"/>
                <w:szCs w:val="22"/>
              </w:rPr>
              <w:t>40003051954</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310673" w:rsidRPr="00F572E8" w:rsidRDefault="00310673" w:rsidP="0032338D">
            <w:pPr>
              <w:jc w:val="center"/>
              <w:rPr>
                <w:sz w:val="22"/>
                <w:szCs w:val="22"/>
              </w:rPr>
            </w:pPr>
            <w:r w:rsidRPr="00F572E8">
              <w:rPr>
                <w:sz w:val="22"/>
                <w:szCs w:val="22"/>
              </w:rPr>
              <w:t>6970027,17</w:t>
            </w:r>
          </w:p>
        </w:tc>
        <w:tc>
          <w:tcPr>
            <w:tcW w:w="2079" w:type="dxa"/>
            <w:gridSpan w:val="4"/>
            <w:tcBorders>
              <w:top w:val="single" w:sz="4" w:space="0" w:color="auto"/>
              <w:left w:val="single" w:sz="4" w:space="0" w:color="auto"/>
              <w:bottom w:val="single" w:sz="4" w:space="0" w:color="auto"/>
              <w:right w:val="single" w:sz="4" w:space="0" w:color="auto"/>
            </w:tcBorders>
            <w:vAlign w:val="center"/>
          </w:tcPr>
          <w:p w:rsidR="00310673" w:rsidRPr="00F572E8" w:rsidRDefault="00310673" w:rsidP="00D024F2">
            <w:pPr>
              <w:jc w:val="center"/>
              <w:rPr>
                <w:sz w:val="22"/>
                <w:szCs w:val="22"/>
              </w:rPr>
            </w:pPr>
            <w:r w:rsidRPr="00F572E8">
              <w:rPr>
                <w:sz w:val="22"/>
                <w:szCs w:val="22"/>
              </w:rPr>
              <w:t>4 (</w:t>
            </w:r>
            <w:r w:rsidRPr="00F572E8">
              <w:rPr>
                <w:i/>
                <w:sz w:val="22"/>
                <w:szCs w:val="22"/>
              </w:rPr>
              <w:t>četri</w:t>
            </w:r>
            <w:r w:rsidRPr="00F572E8">
              <w:rPr>
                <w:sz w:val="22"/>
                <w:szCs w:val="22"/>
              </w:rPr>
              <w:t>) kalendāra mēneši</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310673" w:rsidRPr="00F572E8" w:rsidRDefault="00310673" w:rsidP="00D024F2">
            <w:pPr>
              <w:jc w:val="center"/>
              <w:rPr>
                <w:sz w:val="22"/>
                <w:szCs w:val="22"/>
              </w:rPr>
            </w:pPr>
            <w:r w:rsidRPr="00F572E8">
              <w:rPr>
                <w:sz w:val="22"/>
                <w:szCs w:val="22"/>
              </w:rPr>
              <w:t>8% (</w:t>
            </w:r>
            <w:r w:rsidRPr="00F572E8">
              <w:rPr>
                <w:i/>
                <w:sz w:val="22"/>
                <w:szCs w:val="22"/>
              </w:rPr>
              <w:t>astoņi procenti</w:t>
            </w:r>
            <w:r w:rsidRPr="00F572E8">
              <w:rPr>
                <w:sz w:val="22"/>
                <w:szCs w:val="22"/>
              </w:rPr>
              <w:t>)</w:t>
            </w:r>
          </w:p>
        </w:tc>
      </w:tr>
      <w:tr w:rsidR="00310673" w:rsidRPr="00F572E8" w:rsidTr="000F2E54">
        <w:trPr>
          <w:gridBefore w:val="1"/>
          <w:gridAfter w:val="1"/>
          <w:wBefore w:w="10" w:type="dxa"/>
          <w:wAfter w:w="8" w:type="dxa"/>
          <w:trHeight w:val="114"/>
        </w:trPr>
        <w:tc>
          <w:tcPr>
            <w:tcW w:w="1613" w:type="dxa"/>
            <w:gridSpan w:val="2"/>
            <w:tcBorders>
              <w:left w:val="single" w:sz="4" w:space="0" w:color="auto"/>
              <w:bottom w:val="single" w:sz="4" w:space="0" w:color="auto"/>
              <w:right w:val="single" w:sz="4" w:space="0" w:color="auto"/>
            </w:tcBorders>
            <w:shd w:val="clear" w:color="auto" w:fill="F2DBDB"/>
            <w:vAlign w:val="center"/>
          </w:tcPr>
          <w:p w:rsidR="00310673" w:rsidRPr="00F572E8" w:rsidRDefault="00310673" w:rsidP="0032338D">
            <w:pPr>
              <w:rPr>
                <w:b/>
                <w:sz w:val="22"/>
                <w:szCs w:val="22"/>
              </w:rPr>
            </w:pPr>
            <w:r w:rsidRPr="00F572E8">
              <w:rPr>
                <w:b/>
                <w:sz w:val="22"/>
                <w:szCs w:val="22"/>
              </w:rPr>
              <w:t>AS „UPB”</w:t>
            </w:r>
          </w:p>
        </w:tc>
        <w:tc>
          <w:tcPr>
            <w:tcW w:w="1614" w:type="dxa"/>
            <w:gridSpan w:val="2"/>
            <w:tcBorders>
              <w:left w:val="single" w:sz="4" w:space="0" w:color="auto"/>
              <w:bottom w:val="single" w:sz="4" w:space="0" w:color="auto"/>
              <w:right w:val="single" w:sz="4" w:space="0" w:color="auto"/>
            </w:tcBorders>
            <w:shd w:val="clear" w:color="auto" w:fill="F2DBDB"/>
            <w:vAlign w:val="center"/>
          </w:tcPr>
          <w:p w:rsidR="00310673" w:rsidRPr="00F572E8" w:rsidRDefault="00310673" w:rsidP="0032338D">
            <w:pPr>
              <w:rPr>
                <w:sz w:val="22"/>
                <w:szCs w:val="22"/>
              </w:rPr>
            </w:pPr>
            <w:r w:rsidRPr="00F572E8">
              <w:rPr>
                <w:iCs/>
                <w:sz w:val="22"/>
                <w:szCs w:val="22"/>
              </w:rPr>
              <w:t>42103000187</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310673" w:rsidRPr="00F572E8" w:rsidRDefault="00310673" w:rsidP="0032338D">
            <w:pPr>
              <w:jc w:val="center"/>
              <w:rPr>
                <w:sz w:val="22"/>
                <w:szCs w:val="22"/>
              </w:rPr>
            </w:pPr>
            <w:r w:rsidRPr="00F572E8">
              <w:rPr>
                <w:sz w:val="22"/>
                <w:szCs w:val="22"/>
              </w:rPr>
              <w:t>6185316,13</w:t>
            </w:r>
          </w:p>
        </w:tc>
        <w:tc>
          <w:tcPr>
            <w:tcW w:w="2079" w:type="dxa"/>
            <w:gridSpan w:val="4"/>
            <w:tcBorders>
              <w:top w:val="single" w:sz="4" w:space="0" w:color="auto"/>
              <w:left w:val="single" w:sz="4" w:space="0" w:color="auto"/>
              <w:bottom w:val="single" w:sz="4" w:space="0" w:color="auto"/>
              <w:right w:val="single" w:sz="4" w:space="0" w:color="auto"/>
            </w:tcBorders>
            <w:vAlign w:val="center"/>
          </w:tcPr>
          <w:p w:rsidR="00310673" w:rsidRPr="00F572E8" w:rsidRDefault="00310673" w:rsidP="00D024F2">
            <w:pPr>
              <w:jc w:val="center"/>
              <w:rPr>
                <w:sz w:val="22"/>
                <w:szCs w:val="22"/>
              </w:rPr>
            </w:pPr>
            <w:r w:rsidRPr="00F572E8">
              <w:rPr>
                <w:sz w:val="22"/>
                <w:szCs w:val="22"/>
              </w:rPr>
              <w:t>4 (</w:t>
            </w:r>
            <w:r w:rsidRPr="00F572E8">
              <w:rPr>
                <w:i/>
                <w:sz w:val="22"/>
                <w:szCs w:val="22"/>
              </w:rPr>
              <w:t>četri</w:t>
            </w:r>
            <w:r w:rsidRPr="00F572E8">
              <w:rPr>
                <w:sz w:val="22"/>
                <w:szCs w:val="22"/>
              </w:rPr>
              <w:t>) kalendāra mēneši</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310673" w:rsidRPr="00F572E8" w:rsidRDefault="00310673" w:rsidP="00D024F2">
            <w:pPr>
              <w:jc w:val="center"/>
              <w:rPr>
                <w:sz w:val="22"/>
                <w:szCs w:val="22"/>
              </w:rPr>
            </w:pPr>
            <w:r w:rsidRPr="00F572E8">
              <w:rPr>
                <w:sz w:val="22"/>
                <w:szCs w:val="22"/>
              </w:rPr>
              <w:t>8% (</w:t>
            </w:r>
            <w:r w:rsidRPr="00F572E8">
              <w:rPr>
                <w:i/>
                <w:sz w:val="22"/>
                <w:szCs w:val="22"/>
              </w:rPr>
              <w:t>astoņi procenti</w:t>
            </w:r>
            <w:r w:rsidRPr="00F572E8">
              <w:rPr>
                <w:sz w:val="22"/>
                <w:szCs w:val="22"/>
              </w:rPr>
              <w:t>)</w:t>
            </w:r>
          </w:p>
        </w:tc>
      </w:tr>
      <w:tr w:rsidR="00310673" w:rsidRPr="00F572E8" w:rsidTr="00874DAE">
        <w:trPr>
          <w:gridBefore w:val="1"/>
          <w:gridAfter w:val="1"/>
          <w:wBefore w:w="10" w:type="dxa"/>
          <w:wAfter w:w="8" w:type="dxa"/>
          <w:trHeight w:val="462"/>
        </w:trPr>
        <w:tc>
          <w:tcPr>
            <w:tcW w:w="9464" w:type="dxa"/>
            <w:gridSpan w:val="14"/>
            <w:tcBorders>
              <w:top w:val="single" w:sz="4" w:space="0" w:color="auto"/>
              <w:left w:val="single" w:sz="4" w:space="0" w:color="auto"/>
              <w:bottom w:val="single" w:sz="4" w:space="0" w:color="auto"/>
              <w:right w:val="single" w:sz="4" w:space="0" w:color="auto"/>
            </w:tcBorders>
            <w:shd w:val="clear" w:color="auto" w:fill="F2DBDB"/>
            <w:vAlign w:val="center"/>
          </w:tcPr>
          <w:p w:rsidR="00310673" w:rsidRPr="00F572E8" w:rsidRDefault="00310673" w:rsidP="00D024F2">
            <w:pPr>
              <w:jc w:val="both"/>
              <w:rPr>
                <w:b/>
                <w:sz w:val="22"/>
                <w:szCs w:val="22"/>
              </w:rPr>
            </w:pPr>
            <w:r w:rsidRPr="00F572E8">
              <w:rPr>
                <w:b/>
                <w:sz w:val="22"/>
                <w:szCs w:val="22"/>
              </w:rPr>
              <w:t xml:space="preserve">Iepirkumu komisijas </w:t>
            </w:r>
            <w:smartTag w:uri="schemas-tilde-lv/tildestengine" w:element="veidnes">
              <w:smartTagPr>
                <w:attr w:name="baseform" w:val="lēmum|s"/>
                <w:attr w:name="id" w:val="-1"/>
                <w:attr w:name="text" w:val="lēmums"/>
              </w:smartTagPr>
              <w:r w:rsidRPr="00F572E8">
                <w:rPr>
                  <w:b/>
                  <w:sz w:val="22"/>
                  <w:szCs w:val="22"/>
                </w:rPr>
                <w:t>lēmums</w:t>
              </w:r>
            </w:smartTag>
          </w:p>
        </w:tc>
      </w:tr>
      <w:tr w:rsidR="00310673" w:rsidRPr="00F572E8" w:rsidTr="00874DAE">
        <w:trPr>
          <w:gridBefore w:val="1"/>
          <w:gridAfter w:val="1"/>
          <w:wBefore w:w="10" w:type="dxa"/>
          <w:wAfter w:w="8" w:type="dxa"/>
          <w:trHeight w:val="462"/>
        </w:trPr>
        <w:tc>
          <w:tcPr>
            <w:tcW w:w="94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572E8" w:rsidRPr="00F572E8" w:rsidRDefault="00F572E8" w:rsidP="005E6B82">
            <w:pPr>
              <w:spacing w:before="60" w:after="60"/>
              <w:jc w:val="both"/>
              <w:rPr>
                <w:sz w:val="22"/>
                <w:szCs w:val="22"/>
              </w:rPr>
            </w:pPr>
            <w:r w:rsidRPr="00F572E8">
              <w:rPr>
                <w:sz w:val="22"/>
                <w:szCs w:val="22"/>
              </w:rPr>
              <w:t>Veicot saimnieciski visizdevīgākā piedāvājuma vērtēšanu atbilstoši uzaicinājuma 18.sadaļā noteiktajam, pretendentu piedāvājumiem piešķirtais punktu skaits:</w:t>
            </w:r>
          </w:p>
        </w:tc>
      </w:tr>
      <w:tr w:rsidR="00F572E8" w:rsidRPr="00F572E8" w:rsidTr="00F572E8">
        <w:trPr>
          <w:gridBefore w:val="1"/>
          <w:gridAfter w:val="1"/>
          <w:wBefore w:w="10" w:type="dxa"/>
          <w:wAfter w:w="8" w:type="dxa"/>
          <w:trHeight w:val="114"/>
        </w:trPr>
        <w:tc>
          <w:tcPr>
            <w:tcW w:w="1613" w:type="dxa"/>
            <w:gridSpan w:val="2"/>
            <w:tcBorders>
              <w:top w:val="double" w:sz="4" w:space="0" w:color="auto"/>
              <w:left w:val="single" w:sz="4" w:space="0" w:color="auto"/>
              <w:bottom w:val="single" w:sz="4" w:space="0" w:color="auto"/>
              <w:right w:val="single" w:sz="4" w:space="0" w:color="auto"/>
            </w:tcBorders>
            <w:shd w:val="clear" w:color="auto" w:fill="F2DBDB"/>
            <w:vAlign w:val="center"/>
          </w:tcPr>
          <w:p w:rsidR="00F572E8" w:rsidRPr="00F572E8" w:rsidRDefault="00F572E8" w:rsidP="00D024F2">
            <w:pPr>
              <w:jc w:val="center"/>
              <w:rPr>
                <w:sz w:val="22"/>
                <w:szCs w:val="22"/>
              </w:rPr>
            </w:pPr>
            <w:r w:rsidRPr="00F572E8">
              <w:rPr>
                <w:sz w:val="22"/>
                <w:szCs w:val="22"/>
              </w:rPr>
              <w:t>Pretendentu saraksts</w:t>
            </w:r>
          </w:p>
        </w:tc>
        <w:tc>
          <w:tcPr>
            <w:tcW w:w="1614" w:type="dxa"/>
            <w:gridSpan w:val="2"/>
            <w:tcBorders>
              <w:top w:val="double" w:sz="4" w:space="0" w:color="auto"/>
              <w:left w:val="single" w:sz="4" w:space="0" w:color="auto"/>
              <w:bottom w:val="single" w:sz="4" w:space="0" w:color="auto"/>
              <w:right w:val="single" w:sz="4" w:space="0" w:color="auto"/>
            </w:tcBorders>
            <w:shd w:val="clear" w:color="auto" w:fill="F2DBDB"/>
            <w:vAlign w:val="center"/>
          </w:tcPr>
          <w:p w:rsidR="00F572E8" w:rsidRPr="00F572E8" w:rsidRDefault="00F572E8" w:rsidP="00D024F2">
            <w:pPr>
              <w:jc w:val="center"/>
              <w:rPr>
                <w:sz w:val="22"/>
                <w:szCs w:val="22"/>
              </w:rPr>
            </w:pPr>
            <w:r w:rsidRPr="00F572E8">
              <w:rPr>
                <w:sz w:val="22"/>
                <w:szCs w:val="22"/>
              </w:rPr>
              <w:t>Reģistrācijas numurs</w:t>
            </w:r>
          </w:p>
        </w:tc>
        <w:tc>
          <w:tcPr>
            <w:tcW w:w="1559" w:type="dxa"/>
            <w:gridSpan w:val="2"/>
            <w:tcBorders>
              <w:top w:val="doub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0"/>
                <w:szCs w:val="20"/>
              </w:rPr>
            </w:pPr>
            <w:r w:rsidRPr="00F572E8">
              <w:rPr>
                <w:rStyle w:val="SubtleEmphasis"/>
                <w:i w:val="0"/>
                <w:color w:val="auto"/>
                <w:sz w:val="20"/>
                <w:szCs w:val="20"/>
              </w:rPr>
              <w:t>Līgumcena (kopējās būvniecības izmaksas bez PVN)</w:t>
            </w:r>
          </w:p>
        </w:tc>
        <w:tc>
          <w:tcPr>
            <w:tcW w:w="1559" w:type="dxa"/>
            <w:gridSpan w:val="3"/>
            <w:tcBorders>
              <w:top w:val="doub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0"/>
                <w:szCs w:val="20"/>
              </w:rPr>
            </w:pPr>
            <w:r w:rsidRPr="00F572E8">
              <w:rPr>
                <w:bCs/>
                <w:sz w:val="20"/>
                <w:szCs w:val="20"/>
              </w:rPr>
              <w:t>Būvdarbu garantijas nodrošinājuma ar atlikto maksājumu</w:t>
            </w:r>
            <w:r w:rsidRPr="00F572E8">
              <w:rPr>
                <w:sz w:val="20"/>
                <w:szCs w:val="20"/>
              </w:rPr>
              <w:t xml:space="preserve"> apmēra palielinājums</w:t>
            </w:r>
          </w:p>
        </w:tc>
        <w:tc>
          <w:tcPr>
            <w:tcW w:w="1559" w:type="dxa"/>
            <w:gridSpan w:val="4"/>
            <w:tcBorders>
              <w:top w:val="doub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0"/>
                <w:szCs w:val="20"/>
              </w:rPr>
            </w:pPr>
            <w:r w:rsidRPr="00F572E8">
              <w:rPr>
                <w:bCs/>
                <w:sz w:val="20"/>
                <w:szCs w:val="20"/>
              </w:rPr>
              <w:t>Pretendenta piedāvātais pārskata periods</w:t>
            </w:r>
          </w:p>
        </w:tc>
        <w:tc>
          <w:tcPr>
            <w:tcW w:w="1560" w:type="dxa"/>
            <w:tcBorders>
              <w:top w:val="doub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b/>
                <w:sz w:val="20"/>
                <w:szCs w:val="20"/>
              </w:rPr>
            </w:pPr>
            <w:r w:rsidRPr="00F572E8">
              <w:rPr>
                <w:b/>
                <w:sz w:val="20"/>
                <w:szCs w:val="20"/>
              </w:rPr>
              <w:t>KOPĀ</w:t>
            </w:r>
          </w:p>
        </w:tc>
      </w:tr>
      <w:tr w:rsidR="00F572E8" w:rsidRPr="00F572E8" w:rsidTr="00F572E8">
        <w:trPr>
          <w:gridBefore w:val="1"/>
          <w:gridAfter w:val="1"/>
          <w:wBefore w:w="10" w:type="dxa"/>
          <w:wAfter w:w="8" w:type="dxa"/>
          <w:trHeight w:val="114"/>
        </w:trPr>
        <w:tc>
          <w:tcPr>
            <w:tcW w:w="1613" w:type="dxa"/>
            <w:gridSpan w:val="2"/>
            <w:tcBorders>
              <w:left w:val="single" w:sz="4" w:space="0" w:color="auto"/>
              <w:bottom w:val="single" w:sz="4" w:space="0" w:color="auto"/>
              <w:right w:val="single" w:sz="4" w:space="0" w:color="auto"/>
            </w:tcBorders>
            <w:shd w:val="clear" w:color="auto" w:fill="F2DBDB"/>
            <w:vAlign w:val="center"/>
          </w:tcPr>
          <w:p w:rsidR="00F572E8" w:rsidRPr="00F572E8" w:rsidRDefault="00F572E8" w:rsidP="00D024F2">
            <w:pPr>
              <w:rPr>
                <w:b/>
                <w:sz w:val="22"/>
                <w:szCs w:val="22"/>
              </w:rPr>
            </w:pPr>
            <w:r w:rsidRPr="00F572E8">
              <w:rPr>
                <w:b/>
                <w:bCs/>
                <w:sz w:val="22"/>
                <w:szCs w:val="22"/>
              </w:rPr>
              <w:t>SIA “</w:t>
            </w:r>
            <w:proofErr w:type="spellStart"/>
            <w:r w:rsidRPr="00F572E8">
              <w:rPr>
                <w:b/>
                <w:bCs/>
                <w:sz w:val="22"/>
                <w:szCs w:val="22"/>
              </w:rPr>
              <w:t>Merks</w:t>
            </w:r>
            <w:proofErr w:type="spellEnd"/>
            <w:r w:rsidRPr="00F572E8">
              <w:rPr>
                <w:b/>
                <w:bCs/>
                <w:sz w:val="22"/>
                <w:szCs w:val="22"/>
              </w:rPr>
              <w:t>”</w:t>
            </w:r>
          </w:p>
        </w:tc>
        <w:tc>
          <w:tcPr>
            <w:tcW w:w="1614" w:type="dxa"/>
            <w:gridSpan w:val="2"/>
            <w:tcBorders>
              <w:left w:val="single" w:sz="4" w:space="0" w:color="auto"/>
              <w:bottom w:val="single" w:sz="4" w:space="0" w:color="auto"/>
              <w:right w:val="single" w:sz="4" w:space="0" w:color="auto"/>
            </w:tcBorders>
            <w:shd w:val="clear" w:color="auto" w:fill="F2DBDB"/>
            <w:vAlign w:val="center"/>
          </w:tcPr>
          <w:p w:rsidR="00F572E8" w:rsidRPr="00F572E8" w:rsidRDefault="00F572E8" w:rsidP="00D024F2">
            <w:pPr>
              <w:rPr>
                <w:sz w:val="22"/>
                <w:szCs w:val="22"/>
              </w:rPr>
            </w:pPr>
            <w:r w:rsidRPr="00F572E8">
              <w:rPr>
                <w:iCs/>
                <w:sz w:val="22"/>
                <w:szCs w:val="22"/>
              </w:rPr>
              <w:t>40003304295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2"/>
                <w:szCs w:val="22"/>
              </w:rPr>
            </w:pPr>
            <w:r w:rsidRPr="00F572E8">
              <w:rPr>
                <w:sz w:val="22"/>
                <w:szCs w:val="22"/>
              </w:rPr>
              <w:t>55</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2"/>
                <w:szCs w:val="22"/>
              </w:rPr>
            </w:pPr>
            <w:r w:rsidRPr="00F572E8">
              <w:rPr>
                <w:sz w:val="22"/>
                <w:szCs w:val="22"/>
              </w:rPr>
              <w:t>15</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2"/>
                <w:szCs w:val="22"/>
              </w:rPr>
            </w:pPr>
            <w:r w:rsidRPr="00F572E8">
              <w:rPr>
                <w:sz w:val="22"/>
                <w:szCs w:val="22"/>
              </w:rPr>
              <w:t>30</w:t>
            </w:r>
          </w:p>
        </w:tc>
        <w:tc>
          <w:tcPr>
            <w:tcW w:w="1560" w:type="dxa"/>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b/>
                <w:sz w:val="22"/>
                <w:szCs w:val="22"/>
              </w:rPr>
            </w:pPr>
            <w:r w:rsidRPr="00F572E8">
              <w:rPr>
                <w:b/>
                <w:sz w:val="22"/>
                <w:szCs w:val="22"/>
              </w:rPr>
              <w:t>100</w:t>
            </w:r>
          </w:p>
        </w:tc>
      </w:tr>
      <w:tr w:rsidR="00F572E8" w:rsidRPr="00F572E8" w:rsidTr="00F572E8">
        <w:trPr>
          <w:gridBefore w:val="1"/>
          <w:gridAfter w:val="1"/>
          <w:wBefore w:w="10" w:type="dxa"/>
          <w:wAfter w:w="8" w:type="dxa"/>
          <w:trHeight w:val="114"/>
        </w:trPr>
        <w:tc>
          <w:tcPr>
            <w:tcW w:w="1613" w:type="dxa"/>
            <w:gridSpan w:val="2"/>
            <w:tcBorders>
              <w:left w:val="single" w:sz="4" w:space="0" w:color="auto"/>
              <w:bottom w:val="single" w:sz="4" w:space="0" w:color="auto"/>
              <w:right w:val="single" w:sz="4" w:space="0" w:color="auto"/>
            </w:tcBorders>
            <w:shd w:val="clear" w:color="auto" w:fill="F2DBDB"/>
            <w:vAlign w:val="center"/>
          </w:tcPr>
          <w:p w:rsidR="00F572E8" w:rsidRPr="00F572E8" w:rsidRDefault="00F572E8" w:rsidP="00D024F2">
            <w:pPr>
              <w:rPr>
                <w:b/>
                <w:sz w:val="22"/>
                <w:szCs w:val="22"/>
              </w:rPr>
            </w:pPr>
            <w:r w:rsidRPr="00F572E8">
              <w:rPr>
                <w:b/>
                <w:sz w:val="22"/>
                <w:szCs w:val="22"/>
              </w:rPr>
              <w:t>Piegādātāju apvienība „</w:t>
            </w:r>
            <w:r w:rsidRPr="00F572E8">
              <w:rPr>
                <w:b/>
                <w:bCs/>
                <w:sz w:val="22"/>
                <w:szCs w:val="22"/>
              </w:rPr>
              <w:t>SIA “RE&amp;RE” un SIA “RERE MEISTARI’</w:t>
            </w:r>
            <w:r w:rsidRPr="00F572E8">
              <w:rPr>
                <w:b/>
                <w:sz w:val="22"/>
                <w:szCs w:val="22"/>
              </w:rPr>
              <w:t>”</w:t>
            </w:r>
          </w:p>
        </w:tc>
        <w:tc>
          <w:tcPr>
            <w:tcW w:w="1614" w:type="dxa"/>
            <w:gridSpan w:val="2"/>
            <w:tcBorders>
              <w:left w:val="single" w:sz="4" w:space="0" w:color="auto"/>
              <w:bottom w:val="single" w:sz="4" w:space="0" w:color="auto"/>
              <w:right w:val="single" w:sz="4" w:space="0" w:color="auto"/>
            </w:tcBorders>
            <w:shd w:val="clear" w:color="auto" w:fill="F2DBDB"/>
            <w:vAlign w:val="center"/>
          </w:tcPr>
          <w:p w:rsidR="00F572E8" w:rsidRPr="00F572E8" w:rsidRDefault="00F572E8" w:rsidP="00D024F2">
            <w:pPr>
              <w:rPr>
                <w:sz w:val="22"/>
                <w:szCs w:val="22"/>
              </w:rPr>
            </w:pPr>
            <w:r w:rsidRPr="00F572E8">
              <w:rPr>
                <w:iCs/>
                <w:sz w:val="22"/>
                <w:szCs w:val="22"/>
              </w:rPr>
              <w:t>40003112106 / 40003707863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2"/>
                <w:szCs w:val="22"/>
              </w:rPr>
            </w:pPr>
            <w:r w:rsidRPr="00F572E8">
              <w:rPr>
                <w:sz w:val="22"/>
                <w:szCs w:val="22"/>
              </w:rPr>
              <w:t>43,12</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2"/>
                <w:szCs w:val="22"/>
              </w:rPr>
            </w:pPr>
            <w:r w:rsidRPr="00F572E8">
              <w:rPr>
                <w:sz w:val="22"/>
                <w:szCs w:val="22"/>
              </w:rPr>
              <w:t>15</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2"/>
                <w:szCs w:val="22"/>
              </w:rPr>
            </w:pPr>
            <w:r w:rsidRPr="00F572E8">
              <w:rPr>
                <w:sz w:val="22"/>
                <w:szCs w:val="22"/>
              </w:rPr>
              <w:t>30</w:t>
            </w:r>
          </w:p>
        </w:tc>
        <w:tc>
          <w:tcPr>
            <w:tcW w:w="1560" w:type="dxa"/>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b/>
                <w:sz w:val="22"/>
                <w:szCs w:val="22"/>
              </w:rPr>
            </w:pPr>
            <w:r w:rsidRPr="00F572E8">
              <w:rPr>
                <w:b/>
                <w:sz w:val="22"/>
                <w:szCs w:val="22"/>
              </w:rPr>
              <w:t>88,12</w:t>
            </w:r>
          </w:p>
        </w:tc>
      </w:tr>
      <w:tr w:rsidR="00F572E8" w:rsidRPr="00F572E8" w:rsidTr="00F572E8">
        <w:trPr>
          <w:gridBefore w:val="1"/>
          <w:gridAfter w:val="1"/>
          <w:wBefore w:w="10" w:type="dxa"/>
          <w:wAfter w:w="8" w:type="dxa"/>
          <w:trHeight w:val="114"/>
        </w:trPr>
        <w:tc>
          <w:tcPr>
            <w:tcW w:w="1613" w:type="dxa"/>
            <w:gridSpan w:val="2"/>
            <w:tcBorders>
              <w:left w:val="single" w:sz="4" w:space="0" w:color="auto"/>
              <w:bottom w:val="single" w:sz="4" w:space="0" w:color="auto"/>
              <w:right w:val="single" w:sz="4" w:space="0" w:color="auto"/>
            </w:tcBorders>
            <w:shd w:val="clear" w:color="auto" w:fill="F2DBDB"/>
            <w:vAlign w:val="center"/>
          </w:tcPr>
          <w:p w:rsidR="00F572E8" w:rsidRPr="00F572E8" w:rsidRDefault="00F572E8" w:rsidP="00D024F2">
            <w:pPr>
              <w:jc w:val="both"/>
              <w:rPr>
                <w:b/>
                <w:sz w:val="22"/>
                <w:szCs w:val="22"/>
              </w:rPr>
            </w:pPr>
            <w:r w:rsidRPr="00F572E8">
              <w:rPr>
                <w:b/>
                <w:sz w:val="22"/>
                <w:szCs w:val="22"/>
              </w:rPr>
              <w:t>SIA „</w:t>
            </w:r>
            <w:proofErr w:type="spellStart"/>
            <w:r w:rsidRPr="00F572E8">
              <w:rPr>
                <w:b/>
                <w:sz w:val="22"/>
                <w:szCs w:val="22"/>
              </w:rPr>
              <w:t>Arčers</w:t>
            </w:r>
            <w:proofErr w:type="spellEnd"/>
            <w:r w:rsidRPr="00F572E8">
              <w:rPr>
                <w:b/>
                <w:sz w:val="22"/>
                <w:szCs w:val="22"/>
              </w:rPr>
              <w:t>”</w:t>
            </w:r>
          </w:p>
        </w:tc>
        <w:tc>
          <w:tcPr>
            <w:tcW w:w="1614" w:type="dxa"/>
            <w:gridSpan w:val="2"/>
            <w:tcBorders>
              <w:left w:val="single" w:sz="4" w:space="0" w:color="auto"/>
              <w:bottom w:val="single" w:sz="4" w:space="0" w:color="auto"/>
              <w:right w:val="single" w:sz="4" w:space="0" w:color="auto"/>
            </w:tcBorders>
            <w:shd w:val="clear" w:color="auto" w:fill="F2DBDB"/>
            <w:vAlign w:val="center"/>
          </w:tcPr>
          <w:p w:rsidR="00F572E8" w:rsidRPr="00F572E8" w:rsidRDefault="00F572E8" w:rsidP="00D024F2">
            <w:pPr>
              <w:rPr>
                <w:sz w:val="22"/>
                <w:szCs w:val="22"/>
              </w:rPr>
            </w:pPr>
            <w:r w:rsidRPr="00F572E8">
              <w:rPr>
                <w:iCs/>
                <w:sz w:val="22"/>
                <w:szCs w:val="22"/>
              </w:rPr>
              <w:t>40003051954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2"/>
                <w:szCs w:val="22"/>
              </w:rPr>
            </w:pPr>
            <w:r w:rsidRPr="00F572E8">
              <w:rPr>
                <w:sz w:val="22"/>
                <w:szCs w:val="22"/>
              </w:rPr>
              <w:t>43,19</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2"/>
                <w:szCs w:val="22"/>
              </w:rPr>
            </w:pPr>
            <w:r w:rsidRPr="00F572E8">
              <w:rPr>
                <w:sz w:val="22"/>
                <w:szCs w:val="22"/>
              </w:rPr>
              <w:t>15</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2"/>
                <w:szCs w:val="22"/>
              </w:rPr>
            </w:pPr>
            <w:r w:rsidRPr="00F572E8">
              <w:rPr>
                <w:sz w:val="22"/>
                <w:szCs w:val="22"/>
              </w:rPr>
              <w:t>30</w:t>
            </w:r>
          </w:p>
        </w:tc>
        <w:tc>
          <w:tcPr>
            <w:tcW w:w="1560" w:type="dxa"/>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b/>
                <w:sz w:val="22"/>
                <w:szCs w:val="22"/>
              </w:rPr>
            </w:pPr>
            <w:r w:rsidRPr="00F572E8">
              <w:rPr>
                <w:b/>
                <w:sz w:val="22"/>
                <w:szCs w:val="22"/>
              </w:rPr>
              <w:t>88,19</w:t>
            </w:r>
          </w:p>
        </w:tc>
      </w:tr>
      <w:tr w:rsidR="00F572E8" w:rsidRPr="00F572E8" w:rsidTr="00F572E8">
        <w:trPr>
          <w:gridBefore w:val="1"/>
          <w:gridAfter w:val="1"/>
          <w:wBefore w:w="10" w:type="dxa"/>
          <w:wAfter w:w="8" w:type="dxa"/>
          <w:trHeight w:val="114"/>
        </w:trPr>
        <w:tc>
          <w:tcPr>
            <w:tcW w:w="1613" w:type="dxa"/>
            <w:gridSpan w:val="2"/>
            <w:tcBorders>
              <w:left w:val="single" w:sz="4" w:space="0" w:color="auto"/>
              <w:bottom w:val="single" w:sz="4" w:space="0" w:color="auto"/>
              <w:right w:val="single" w:sz="4" w:space="0" w:color="auto"/>
            </w:tcBorders>
            <w:shd w:val="clear" w:color="auto" w:fill="F2DBDB"/>
            <w:vAlign w:val="center"/>
          </w:tcPr>
          <w:p w:rsidR="00F572E8" w:rsidRPr="00F572E8" w:rsidRDefault="00F572E8" w:rsidP="00D024F2">
            <w:pPr>
              <w:rPr>
                <w:b/>
                <w:sz w:val="22"/>
                <w:szCs w:val="22"/>
              </w:rPr>
            </w:pPr>
            <w:r w:rsidRPr="00F572E8">
              <w:rPr>
                <w:b/>
                <w:sz w:val="22"/>
                <w:szCs w:val="22"/>
              </w:rPr>
              <w:t>AS „UPB”</w:t>
            </w:r>
          </w:p>
        </w:tc>
        <w:tc>
          <w:tcPr>
            <w:tcW w:w="1614" w:type="dxa"/>
            <w:gridSpan w:val="2"/>
            <w:tcBorders>
              <w:left w:val="single" w:sz="4" w:space="0" w:color="auto"/>
              <w:bottom w:val="single" w:sz="4" w:space="0" w:color="auto"/>
              <w:right w:val="single" w:sz="4" w:space="0" w:color="auto"/>
            </w:tcBorders>
            <w:shd w:val="clear" w:color="auto" w:fill="F2DBDB"/>
            <w:vAlign w:val="center"/>
          </w:tcPr>
          <w:p w:rsidR="00F572E8" w:rsidRPr="00F572E8" w:rsidRDefault="00F572E8" w:rsidP="00D024F2">
            <w:pPr>
              <w:rPr>
                <w:sz w:val="22"/>
                <w:szCs w:val="22"/>
              </w:rPr>
            </w:pPr>
            <w:r w:rsidRPr="00F572E8">
              <w:rPr>
                <w:iCs/>
                <w:sz w:val="22"/>
                <w:szCs w:val="22"/>
              </w:rPr>
              <w:t>42103000187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2"/>
                <w:szCs w:val="22"/>
              </w:rPr>
            </w:pPr>
            <w:r w:rsidRPr="00F572E8">
              <w:rPr>
                <w:sz w:val="22"/>
                <w:szCs w:val="22"/>
              </w:rPr>
              <w:t>48,67</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2"/>
                <w:szCs w:val="22"/>
              </w:rPr>
            </w:pPr>
            <w:r w:rsidRPr="00F572E8">
              <w:rPr>
                <w:sz w:val="22"/>
                <w:szCs w:val="22"/>
              </w:rPr>
              <w:t>15</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sz w:val="22"/>
                <w:szCs w:val="22"/>
              </w:rPr>
            </w:pPr>
            <w:r w:rsidRPr="00F572E8">
              <w:rPr>
                <w:sz w:val="22"/>
                <w:szCs w:val="22"/>
              </w:rPr>
              <w:t>30</w:t>
            </w:r>
          </w:p>
        </w:tc>
        <w:tc>
          <w:tcPr>
            <w:tcW w:w="1560" w:type="dxa"/>
            <w:tcBorders>
              <w:top w:val="single" w:sz="4" w:space="0" w:color="auto"/>
              <w:left w:val="single" w:sz="4" w:space="0" w:color="auto"/>
              <w:bottom w:val="single" w:sz="4" w:space="0" w:color="auto"/>
              <w:right w:val="single" w:sz="4" w:space="0" w:color="auto"/>
            </w:tcBorders>
            <w:vAlign w:val="center"/>
          </w:tcPr>
          <w:p w:rsidR="00F572E8" w:rsidRPr="00F572E8" w:rsidRDefault="00F572E8" w:rsidP="00F572E8">
            <w:pPr>
              <w:jc w:val="center"/>
              <w:rPr>
                <w:b/>
                <w:sz w:val="22"/>
                <w:szCs w:val="22"/>
              </w:rPr>
            </w:pPr>
            <w:r w:rsidRPr="00F572E8">
              <w:rPr>
                <w:b/>
                <w:sz w:val="22"/>
                <w:szCs w:val="22"/>
              </w:rPr>
              <w:t>93,67</w:t>
            </w:r>
          </w:p>
        </w:tc>
      </w:tr>
      <w:tr w:rsidR="00F572E8" w:rsidRPr="0032338D" w:rsidTr="00874DAE">
        <w:trPr>
          <w:gridBefore w:val="1"/>
          <w:gridAfter w:val="1"/>
          <w:wBefore w:w="10" w:type="dxa"/>
          <w:wAfter w:w="8" w:type="dxa"/>
          <w:trHeight w:val="462"/>
        </w:trPr>
        <w:tc>
          <w:tcPr>
            <w:tcW w:w="946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572E8" w:rsidRPr="0032338D" w:rsidRDefault="00F572E8" w:rsidP="005E6B82">
            <w:pPr>
              <w:spacing w:before="40" w:after="40"/>
              <w:jc w:val="both"/>
              <w:rPr>
                <w:b/>
                <w:sz w:val="22"/>
                <w:szCs w:val="22"/>
              </w:rPr>
            </w:pPr>
            <w:r w:rsidRPr="0032338D">
              <w:rPr>
                <w:b/>
                <w:sz w:val="22"/>
                <w:szCs w:val="22"/>
              </w:rPr>
              <w:t>Piešķirt līguma slēgšanas tiesības SIA MERKS (40003304295) par kopējo līgumcenu EUR 5473759,50</w:t>
            </w:r>
            <w:r>
              <w:rPr>
                <w:b/>
                <w:sz w:val="22"/>
                <w:szCs w:val="22"/>
              </w:rPr>
              <w:t xml:space="preserve"> (</w:t>
            </w:r>
            <w:r>
              <w:rPr>
                <w:b/>
                <w:i/>
                <w:sz w:val="22"/>
                <w:szCs w:val="22"/>
              </w:rPr>
              <w:t xml:space="preserve">pieci miljoni četri simti septiņdesmit trīs tūkstoši septiņi simti piecdesmit deviņi </w:t>
            </w:r>
            <w:proofErr w:type="spellStart"/>
            <w:r>
              <w:rPr>
                <w:b/>
                <w:i/>
                <w:sz w:val="22"/>
                <w:szCs w:val="22"/>
              </w:rPr>
              <w:t>euro</w:t>
            </w:r>
            <w:proofErr w:type="spellEnd"/>
            <w:r>
              <w:rPr>
                <w:b/>
                <w:i/>
                <w:sz w:val="22"/>
                <w:szCs w:val="22"/>
              </w:rPr>
              <w:t xml:space="preserve"> un 50 centi</w:t>
            </w:r>
            <w:r>
              <w:rPr>
                <w:b/>
                <w:sz w:val="22"/>
                <w:szCs w:val="22"/>
              </w:rPr>
              <w:t>)</w:t>
            </w:r>
            <w:r w:rsidRPr="0032338D">
              <w:rPr>
                <w:b/>
                <w:sz w:val="22"/>
                <w:szCs w:val="22"/>
              </w:rPr>
              <w:t>, neskaitot PVN.</w:t>
            </w:r>
          </w:p>
        </w:tc>
      </w:tr>
      <w:tr w:rsidR="005E6B82" w:rsidRPr="008115FD" w:rsidTr="00B637A7">
        <w:trPr>
          <w:gridBefore w:val="1"/>
          <w:gridAfter w:val="1"/>
          <w:wBefore w:w="10" w:type="dxa"/>
          <w:wAfter w:w="8" w:type="dxa"/>
          <w:cantSplit/>
          <w:trHeight w:val="660"/>
        </w:trPr>
        <w:tc>
          <w:tcPr>
            <w:tcW w:w="2942" w:type="dxa"/>
            <w:gridSpan w:val="3"/>
            <w:tcBorders>
              <w:top w:val="single" w:sz="4" w:space="0" w:color="auto"/>
              <w:left w:val="single" w:sz="4" w:space="0" w:color="auto"/>
              <w:right w:val="single" w:sz="4" w:space="0" w:color="auto"/>
            </w:tcBorders>
            <w:shd w:val="clear" w:color="auto" w:fill="F2DBDB"/>
            <w:vAlign w:val="center"/>
          </w:tcPr>
          <w:p w:rsidR="005E6B82" w:rsidRPr="008115FD" w:rsidRDefault="005E6B82" w:rsidP="00B637A7">
            <w:pPr>
              <w:rPr>
                <w:b/>
                <w:sz w:val="22"/>
                <w:szCs w:val="22"/>
              </w:rPr>
            </w:pPr>
            <w:r>
              <w:rPr>
                <w:b/>
                <w:sz w:val="22"/>
                <w:szCs w:val="22"/>
              </w:rPr>
              <w:t>Pamatojums piedāvājuma izvēlei</w:t>
            </w:r>
          </w:p>
        </w:tc>
        <w:tc>
          <w:tcPr>
            <w:tcW w:w="6522" w:type="dxa"/>
            <w:gridSpan w:val="11"/>
            <w:tcBorders>
              <w:top w:val="single" w:sz="4" w:space="0" w:color="auto"/>
              <w:left w:val="single" w:sz="4" w:space="0" w:color="auto"/>
              <w:right w:val="single" w:sz="4" w:space="0" w:color="auto"/>
            </w:tcBorders>
            <w:vAlign w:val="center"/>
          </w:tcPr>
          <w:p w:rsidR="005E6B82" w:rsidRPr="005E6B82" w:rsidRDefault="005E6B82" w:rsidP="005E6B82">
            <w:pPr>
              <w:pStyle w:val="Footer"/>
              <w:tabs>
                <w:tab w:val="left" w:pos="915"/>
              </w:tabs>
              <w:jc w:val="both"/>
              <w:rPr>
                <w:bCs/>
                <w:iCs/>
                <w:sz w:val="22"/>
                <w:szCs w:val="22"/>
              </w:rPr>
            </w:pPr>
            <w:r w:rsidRPr="005E6B82">
              <w:rPr>
                <w:sz w:val="22"/>
                <w:szCs w:val="22"/>
              </w:rPr>
              <w:t>SIA MERKS (40003304295) piedāvājums atbilstoši slēgta konkursa uzaicinājumā noteiktajai saimnieciski visizdevīgākā piedāvājuma vērtēšanas kārtībai ieguvis augstāko punktu skaitu (100 punkti)</w:t>
            </w:r>
            <w:r>
              <w:rPr>
                <w:sz w:val="22"/>
                <w:szCs w:val="22"/>
              </w:rPr>
              <w:t>, iesniedzot piedāvājumu ar zemāku cenu, piedāvājot maksimālo pārskata periodu un maksimālo  būvdarbu garantijas nodrošinājumu ar atlikto maksājumu.</w:t>
            </w:r>
          </w:p>
        </w:tc>
      </w:tr>
      <w:tr w:rsidR="00F572E8" w:rsidRPr="008115FD" w:rsidTr="00874DAE">
        <w:trPr>
          <w:gridBefore w:val="1"/>
          <w:gridAfter w:val="1"/>
          <w:wBefore w:w="10" w:type="dxa"/>
          <w:wAfter w:w="8" w:type="dxa"/>
          <w:cantSplit/>
          <w:trHeight w:val="660"/>
        </w:trPr>
        <w:tc>
          <w:tcPr>
            <w:tcW w:w="2942" w:type="dxa"/>
            <w:gridSpan w:val="3"/>
            <w:tcBorders>
              <w:top w:val="single" w:sz="4" w:space="0" w:color="auto"/>
              <w:left w:val="single" w:sz="4" w:space="0" w:color="auto"/>
              <w:right w:val="single" w:sz="4" w:space="0" w:color="auto"/>
            </w:tcBorders>
            <w:shd w:val="clear" w:color="auto" w:fill="F2DBDB"/>
            <w:vAlign w:val="center"/>
          </w:tcPr>
          <w:p w:rsidR="00F572E8" w:rsidRPr="008115FD" w:rsidRDefault="00F572E8" w:rsidP="00D024F2">
            <w:pPr>
              <w:rPr>
                <w:b/>
                <w:bCs/>
                <w:iCs/>
                <w:sz w:val="22"/>
                <w:szCs w:val="22"/>
              </w:rPr>
            </w:pPr>
            <w:bookmarkStart w:id="0" w:name="_GoBack"/>
            <w:bookmarkEnd w:id="0"/>
            <w:r>
              <w:rPr>
                <w:b/>
                <w:bCs/>
                <w:iCs/>
                <w:sz w:val="22"/>
                <w:szCs w:val="22"/>
              </w:rPr>
              <w:t>Iepirkumu</w:t>
            </w:r>
            <w:r w:rsidRPr="008115FD">
              <w:rPr>
                <w:b/>
                <w:bCs/>
                <w:iCs/>
                <w:sz w:val="22"/>
                <w:szCs w:val="22"/>
              </w:rPr>
              <w:t xml:space="preserve"> komisijas </w:t>
            </w:r>
            <w:smartTag w:uri="schemas-tilde-lv/tildestengine" w:element="veidnes">
              <w:smartTagPr>
                <w:attr w:name="baseform" w:val="lēmum|s"/>
                <w:attr w:name="id" w:val="-1"/>
                <w:attr w:name="text" w:val="lēmuma"/>
              </w:smartTagPr>
              <w:r w:rsidRPr="008115FD">
                <w:rPr>
                  <w:b/>
                  <w:bCs/>
                  <w:iCs/>
                  <w:sz w:val="22"/>
                  <w:szCs w:val="22"/>
                </w:rPr>
                <w:t>lēmuma</w:t>
              </w:r>
            </w:smartTag>
            <w:r w:rsidRPr="008115FD">
              <w:rPr>
                <w:b/>
                <w:bCs/>
                <w:iCs/>
                <w:sz w:val="22"/>
                <w:szCs w:val="22"/>
              </w:rPr>
              <w:t xml:space="preserve"> </w:t>
            </w:r>
            <w:r>
              <w:rPr>
                <w:b/>
                <w:bCs/>
                <w:iCs/>
                <w:sz w:val="22"/>
                <w:szCs w:val="22"/>
              </w:rPr>
              <w:t>par slēgta konkursa rezultātiem</w:t>
            </w:r>
          </w:p>
          <w:p w:rsidR="00F572E8" w:rsidRPr="008115FD" w:rsidRDefault="00F572E8" w:rsidP="00D024F2">
            <w:pPr>
              <w:rPr>
                <w:b/>
                <w:sz w:val="22"/>
                <w:szCs w:val="22"/>
              </w:rPr>
            </w:pPr>
            <w:r w:rsidRPr="008115FD">
              <w:rPr>
                <w:b/>
                <w:sz w:val="22"/>
                <w:szCs w:val="22"/>
              </w:rPr>
              <w:t>pieņemšanas datums</w:t>
            </w:r>
          </w:p>
        </w:tc>
        <w:tc>
          <w:tcPr>
            <w:tcW w:w="6522" w:type="dxa"/>
            <w:gridSpan w:val="11"/>
            <w:tcBorders>
              <w:top w:val="single" w:sz="4" w:space="0" w:color="auto"/>
              <w:left w:val="single" w:sz="4" w:space="0" w:color="auto"/>
              <w:right w:val="single" w:sz="4" w:space="0" w:color="auto"/>
            </w:tcBorders>
            <w:vAlign w:val="center"/>
          </w:tcPr>
          <w:p w:rsidR="00F572E8" w:rsidRPr="008115FD" w:rsidRDefault="007F2183" w:rsidP="00D024F2">
            <w:pPr>
              <w:pStyle w:val="Footer"/>
              <w:tabs>
                <w:tab w:val="left" w:pos="915"/>
              </w:tabs>
              <w:rPr>
                <w:bCs/>
                <w:iCs/>
                <w:sz w:val="22"/>
                <w:szCs w:val="22"/>
              </w:rPr>
            </w:pPr>
            <w:r>
              <w:rPr>
                <w:bCs/>
                <w:iCs/>
                <w:sz w:val="22"/>
                <w:szCs w:val="22"/>
              </w:rPr>
              <w:t>01.06.2016.</w:t>
            </w:r>
          </w:p>
        </w:tc>
      </w:tr>
      <w:tr w:rsidR="00F572E8" w:rsidRPr="008115FD" w:rsidTr="00874DAE">
        <w:trPr>
          <w:gridBefore w:val="1"/>
          <w:gridAfter w:val="1"/>
          <w:wBefore w:w="10" w:type="dxa"/>
          <w:wAfter w:w="8" w:type="dxa"/>
          <w:trHeight w:val="537"/>
        </w:trPr>
        <w:tc>
          <w:tcPr>
            <w:tcW w:w="2942"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F572E8" w:rsidRPr="008115FD" w:rsidRDefault="00F572E8" w:rsidP="00D024F2">
            <w:pPr>
              <w:rPr>
                <w:b/>
                <w:sz w:val="22"/>
                <w:szCs w:val="22"/>
              </w:rPr>
            </w:pPr>
            <w:smartTag w:uri="schemas-tilde-lv/tildestengine" w:element="veidnes">
              <w:smartTagPr>
                <w:attr w:name="baseform" w:val="ziņojum|s"/>
                <w:attr w:name="id" w:val="-1"/>
                <w:attr w:name="text" w:val="Ziņojuma"/>
              </w:smartTagPr>
              <w:r w:rsidRPr="008115FD">
                <w:rPr>
                  <w:b/>
                  <w:sz w:val="22"/>
                  <w:szCs w:val="22"/>
                </w:rPr>
                <w:t>Ziņojuma</w:t>
              </w:r>
            </w:smartTag>
            <w:r w:rsidRPr="008115FD">
              <w:rPr>
                <w:b/>
                <w:sz w:val="22"/>
                <w:szCs w:val="22"/>
              </w:rPr>
              <w:t xml:space="preserve"> sagatavošanas vieta un laiks</w:t>
            </w:r>
          </w:p>
        </w:tc>
        <w:tc>
          <w:tcPr>
            <w:tcW w:w="6522" w:type="dxa"/>
            <w:gridSpan w:val="11"/>
            <w:tcBorders>
              <w:top w:val="single" w:sz="4" w:space="0" w:color="auto"/>
              <w:left w:val="single" w:sz="4" w:space="0" w:color="auto"/>
              <w:bottom w:val="single" w:sz="4" w:space="0" w:color="auto"/>
              <w:right w:val="single" w:sz="4" w:space="0" w:color="auto"/>
            </w:tcBorders>
            <w:vAlign w:val="center"/>
          </w:tcPr>
          <w:p w:rsidR="00F572E8" w:rsidRPr="008115FD" w:rsidRDefault="00F572E8" w:rsidP="007F2183">
            <w:pPr>
              <w:pStyle w:val="Footer"/>
              <w:tabs>
                <w:tab w:val="left" w:pos="915"/>
              </w:tabs>
              <w:rPr>
                <w:sz w:val="22"/>
                <w:szCs w:val="22"/>
              </w:rPr>
            </w:pPr>
            <w:r w:rsidRPr="00810592">
              <w:rPr>
                <w:sz w:val="22"/>
                <w:szCs w:val="22"/>
              </w:rPr>
              <w:t xml:space="preserve">Liepāja, </w:t>
            </w:r>
            <w:r w:rsidR="007F2183">
              <w:rPr>
                <w:sz w:val="22"/>
                <w:szCs w:val="22"/>
              </w:rPr>
              <w:t>01.06</w:t>
            </w:r>
            <w:r>
              <w:rPr>
                <w:sz w:val="22"/>
                <w:szCs w:val="22"/>
              </w:rPr>
              <w:t>.2016.</w:t>
            </w:r>
          </w:p>
        </w:tc>
      </w:tr>
    </w:tbl>
    <w:p w:rsidR="00322A20" w:rsidRDefault="00322A20" w:rsidP="00322A20">
      <w:pPr>
        <w:ind w:right="-694"/>
        <w:jc w:val="both"/>
      </w:pPr>
    </w:p>
    <w:tbl>
      <w:tblPr>
        <w:tblW w:w="9464" w:type="dxa"/>
        <w:tblLook w:val="04A0" w:firstRow="1" w:lastRow="0" w:firstColumn="1" w:lastColumn="0" w:noHBand="0" w:noVBand="1"/>
      </w:tblPr>
      <w:tblGrid>
        <w:gridCol w:w="6629"/>
        <w:gridCol w:w="2835"/>
      </w:tblGrid>
      <w:tr w:rsidR="00322A20" w:rsidRPr="005F4E44" w:rsidTr="00D024F2">
        <w:tc>
          <w:tcPr>
            <w:tcW w:w="6629" w:type="dxa"/>
            <w:shd w:val="clear" w:color="auto" w:fill="auto"/>
          </w:tcPr>
          <w:p w:rsidR="00322A20" w:rsidRPr="005F4E44" w:rsidRDefault="00322A20" w:rsidP="00D024F2">
            <w:pPr>
              <w:ind w:right="-694"/>
              <w:jc w:val="both"/>
              <w:rPr>
                <w:sz w:val="22"/>
                <w:szCs w:val="22"/>
              </w:rPr>
            </w:pPr>
            <w:smartTag w:uri="schemas-tilde-lv/tildestengine" w:element="veidnes">
              <w:smartTagPr>
                <w:attr w:name="text" w:val="Ziņojumu"/>
                <w:attr w:name="id" w:val="-1"/>
                <w:attr w:name="baseform" w:val="ziņojum|s"/>
              </w:smartTagPr>
            </w:smartTag>
            <w:r w:rsidRPr="005F4E44">
              <w:rPr>
                <w:sz w:val="22"/>
                <w:szCs w:val="22"/>
              </w:rPr>
              <w:t xml:space="preserve">Liepājas pilsētas domes </w:t>
            </w:r>
          </w:p>
          <w:p w:rsidR="00322A20" w:rsidRPr="005F4E44" w:rsidRDefault="00322A20" w:rsidP="00D024F2">
            <w:pPr>
              <w:ind w:right="-694"/>
              <w:jc w:val="both"/>
              <w:rPr>
                <w:sz w:val="22"/>
                <w:szCs w:val="22"/>
              </w:rPr>
            </w:pPr>
            <w:r>
              <w:rPr>
                <w:sz w:val="22"/>
                <w:szCs w:val="22"/>
              </w:rPr>
              <w:t>Iepirkumu</w:t>
            </w:r>
            <w:r w:rsidR="007F2183">
              <w:rPr>
                <w:sz w:val="22"/>
                <w:szCs w:val="22"/>
              </w:rPr>
              <w:t xml:space="preserve"> komisijas priekšsēdētāja vietniece</w:t>
            </w:r>
          </w:p>
        </w:tc>
        <w:tc>
          <w:tcPr>
            <w:tcW w:w="2835" w:type="dxa"/>
            <w:shd w:val="clear" w:color="auto" w:fill="auto"/>
          </w:tcPr>
          <w:p w:rsidR="007F2183" w:rsidRDefault="007F2183" w:rsidP="00D024F2">
            <w:pPr>
              <w:ind w:right="-694"/>
              <w:jc w:val="both"/>
              <w:rPr>
                <w:sz w:val="22"/>
                <w:szCs w:val="22"/>
              </w:rPr>
            </w:pPr>
          </w:p>
          <w:p w:rsidR="00322A20" w:rsidRPr="005F4E44" w:rsidRDefault="007F2183" w:rsidP="00D024F2">
            <w:pPr>
              <w:ind w:right="-694"/>
              <w:jc w:val="both"/>
              <w:rPr>
                <w:sz w:val="22"/>
                <w:szCs w:val="22"/>
              </w:rPr>
            </w:pPr>
            <w:r>
              <w:rPr>
                <w:sz w:val="22"/>
                <w:szCs w:val="22"/>
              </w:rPr>
              <w:t>E.Ciekurze</w:t>
            </w:r>
            <w:r w:rsidRPr="005F4E44">
              <w:rPr>
                <w:sz w:val="22"/>
                <w:szCs w:val="22"/>
              </w:rPr>
              <w:t xml:space="preserve"> </w:t>
            </w:r>
          </w:p>
        </w:tc>
      </w:tr>
      <w:tr w:rsidR="00322A20" w:rsidRPr="005F4E44" w:rsidTr="00D024F2">
        <w:tc>
          <w:tcPr>
            <w:tcW w:w="6629" w:type="dxa"/>
            <w:shd w:val="clear" w:color="auto" w:fill="auto"/>
          </w:tcPr>
          <w:p w:rsidR="00322A20" w:rsidRPr="005F4E44" w:rsidRDefault="00322A20" w:rsidP="00D024F2">
            <w:pPr>
              <w:ind w:right="-694"/>
              <w:jc w:val="both"/>
              <w:rPr>
                <w:sz w:val="22"/>
                <w:szCs w:val="22"/>
              </w:rPr>
            </w:pPr>
          </w:p>
        </w:tc>
        <w:tc>
          <w:tcPr>
            <w:tcW w:w="2835" w:type="dxa"/>
            <w:shd w:val="clear" w:color="auto" w:fill="auto"/>
          </w:tcPr>
          <w:p w:rsidR="00322A20" w:rsidRPr="005F4E44" w:rsidRDefault="00322A20" w:rsidP="00D024F2">
            <w:pPr>
              <w:ind w:right="-694"/>
              <w:jc w:val="both"/>
              <w:rPr>
                <w:sz w:val="22"/>
                <w:szCs w:val="22"/>
              </w:rPr>
            </w:pPr>
          </w:p>
        </w:tc>
      </w:tr>
    </w:tbl>
    <w:p w:rsidR="0095289C" w:rsidRPr="005E6B82" w:rsidRDefault="00322A20" w:rsidP="005E6B82">
      <w:pPr>
        <w:ind w:right="-694"/>
        <w:jc w:val="both"/>
        <w:rPr>
          <w:sz w:val="4"/>
          <w:szCs w:val="4"/>
        </w:rPr>
      </w:pPr>
      <w:r>
        <w:tab/>
      </w:r>
      <w:r>
        <w:tab/>
      </w:r>
      <w:r>
        <w:tab/>
      </w:r>
      <w:r>
        <w:tab/>
      </w:r>
      <w:r>
        <w:tab/>
      </w:r>
    </w:p>
    <w:sectPr w:rsidR="0095289C" w:rsidRPr="005E6B82" w:rsidSect="008115FD">
      <w:footerReference w:type="even" r:id="rId9"/>
      <w:footerReference w:type="default" r:id="rId10"/>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0F7" w:rsidRDefault="005E6B82">
      <w:r>
        <w:separator/>
      </w:r>
    </w:p>
  </w:endnote>
  <w:endnote w:type="continuationSeparator" w:id="0">
    <w:p w:rsidR="002620F7" w:rsidRDefault="005E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charset w:val="CC"/>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E7" w:rsidRDefault="00F572E8" w:rsidP="00571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9E7" w:rsidRDefault="009220EC" w:rsidP="005719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E7" w:rsidRDefault="00F572E8" w:rsidP="00571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20EC">
      <w:rPr>
        <w:rStyle w:val="PageNumber"/>
        <w:noProof/>
      </w:rPr>
      <w:t>5</w:t>
    </w:r>
    <w:r>
      <w:rPr>
        <w:rStyle w:val="PageNumber"/>
      </w:rPr>
      <w:fldChar w:fldCharType="end"/>
    </w:r>
  </w:p>
  <w:p w:rsidR="005719E7" w:rsidRDefault="009220EC" w:rsidP="005719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0F7" w:rsidRDefault="005E6B82">
      <w:r>
        <w:separator/>
      </w:r>
    </w:p>
  </w:footnote>
  <w:footnote w:type="continuationSeparator" w:id="0">
    <w:p w:rsidR="002620F7" w:rsidRDefault="005E6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998"/>
    <w:multiLevelType w:val="hybridMultilevel"/>
    <w:tmpl w:val="2C6A26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8D7927"/>
    <w:multiLevelType w:val="hybridMultilevel"/>
    <w:tmpl w:val="1A301FAE"/>
    <w:lvl w:ilvl="0" w:tplc="1534CD8C">
      <w:start w:val="2"/>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5"/>
    <w:rsid w:val="001C6885"/>
    <w:rsid w:val="002620F7"/>
    <w:rsid w:val="00310673"/>
    <w:rsid w:val="00322A20"/>
    <w:rsid w:val="0032338D"/>
    <w:rsid w:val="00597DB2"/>
    <w:rsid w:val="005E6B82"/>
    <w:rsid w:val="007C6D1F"/>
    <w:rsid w:val="007F2183"/>
    <w:rsid w:val="00810592"/>
    <w:rsid w:val="00874DAE"/>
    <w:rsid w:val="009220EC"/>
    <w:rsid w:val="0094216F"/>
    <w:rsid w:val="0095289C"/>
    <w:rsid w:val="00A20F59"/>
    <w:rsid w:val="00A257AB"/>
    <w:rsid w:val="00B96DB5"/>
    <w:rsid w:val="00F57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20"/>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874DAE"/>
    <w:pPr>
      <w:keepNext/>
      <w:suppressAutoHyphens/>
      <w:jc w:val="center"/>
      <w:outlineLvl w:val="3"/>
    </w:pPr>
    <w:rPr>
      <w:b/>
      <w:noProof/>
      <w:sz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2A20"/>
    <w:rPr>
      <w:color w:val="0000FF"/>
      <w:u w:val="single"/>
    </w:rPr>
  </w:style>
  <w:style w:type="paragraph" w:styleId="Footer">
    <w:name w:val="footer"/>
    <w:basedOn w:val="Normal"/>
    <w:link w:val="FooterChar"/>
    <w:uiPriority w:val="99"/>
    <w:rsid w:val="00322A20"/>
    <w:pPr>
      <w:tabs>
        <w:tab w:val="center" w:pos="4153"/>
        <w:tab w:val="right" w:pos="8306"/>
      </w:tabs>
    </w:pPr>
  </w:style>
  <w:style w:type="character" w:customStyle="1" w:styleId="FooterChar">
    <w:name w:val="Footer Char"/>
    <w:basedOn w:val="DefaultParagraphFont"/>
    <w:link w:val="Footer"/>
    <w:uiPriority w:val="99"/>
    <w:rsid w:val="00322A20"/>
    <w:rPr>
      <w:rFonts w:ascii="Times New Roman" w:eastAsia="Times New Roman" w:hAnsi="Times New Roman" w:cs="Times New Roman"/>
      <w:sz w:val="24"/>
      <w:szCs w:val="24"/>
      <w:lang w:eastAsia="lv-LV"/>
    </w:rPr>
  </w:style>
  <w:style w:type="paragraph" w:styleId="BodyText">
    <w:name w:val="Body Text"/>
    <w:basedOn w:val="Normal"/>
    <w:link w:val="BodyTextChar"/>
    <w:rsid w:val="00322A20"/>
    <w:pPr>
      <w:spacing w:after="120"/>
    </w:pPr>
  </w:style>
  <w:style w:type="character" w:customStyle="1" w:styleId="BodyTextChar">
    <w:name w:val="Body Text Char"/>
    <w:basedOn w:val="DefaultParagraphFont"/>
    <w:link w:val="BodyText"/>
    <w:rsid w:val="00322A20"/>
    <w:rPr>
      <w:rFonts w:ascii="Times New Roman" w:eastAsia="Times New Roman" w:hAnsi="Times New Roman" w:cs="Times New Roman"/>
      <w:sz w:val="24"/>
      <w:szCs w:val="24"/>
      <w:lang w:eastAsia="lv-LV"/>
    </w:rPr>
  </w:style>
  <w:style w:type="character" w:styleId="PageNumber">
    <w:name w:val="page number"/>
    <w:basedOn w:val="DefaultParagraphFont"/>
    <w:rsid w:val="00322A20"/>
  </w:style>
  <w:style w:type="paragraph" w:styleId="ListParagraph">
    <w:name w:val="List Paragraph"/>
    <w:basedOn w:val="Normal"/>
    <w:uiPriority w:val="34"/>
    <w:qFormat/>
    <w:rsid w:val="00322A20"/>
    <w:pPr>
      <w:ind w:left="720"/>
      <w:contextualSpacing/>
    </w:pPr>
  </w:style>
  <w:style w:type="character" w:customStyle="1" w:styleId="Heading4Char">
    <w:name w:val="Heading 4 Char"/>
    <w:basedOn w:val="DefaultParagraphFont"/>
    <w:link w:val="Heading4"/>
    <w:rsid w:val="00874DAE"/>
    <w:rPr>
      <w:rFonts w:ascii="Times New Roman" w:eastAsia="Times New Roman" w:hAnsi="Times New Roman" w:cs="Times New Roman"/>
      <w:b/>
      <w:noProof/>
      <w:szCs w:val="24"/>
      <w:lang w:val="en-GB" w:eastAsia="ar-SA"/>
    </w:rPr>
  </w:style>
  <w:style w:type="paragraph" w:styleId="Title">
    <w:name w:val="Title"/>
    <w:basedOn w:val="Normal"/>
    <w:link w:val="TitleChar"/>
    <w:qFormat/>
    <w:rsid w:val="00874DAE"/>
    <w:pPr>
      <w:jc w:val="center"/>
    </w:pPr>
    <w:rPr>
      <w:b/>
      <w:noProof/>
      <w:sz w:val="25"/>
      <w:lang w:eastAsia="en-US"/>
    </w:rPr>
  </w:style>
  <w:style w:type="character" w:customStyle="1" w:styleId="TitleChar">
    <w:name w:val="Title Char"/>
    <w:basedOn w:val="DefaultParagraphFont"/>
    <w:link w:val="Title"/>
    <w:rsid w:val="00874DAE"/>
    <w:rPr>
      <w:rFonts w:ascii="Times New Roman" w:eastAsia="Times New Roman" w:hAnsi="Times New Roman" w:cs="Times New Roman"/>
      <w:b/>
      <w:noProof/>
      <w:sz w:val="25"/>
      <w:szCs w:val="24"/>
    </w:rPr>
  </w:style>
  <w:style w:type="character" w:styleId="SubtleEmphasis">
    <w:name w:val="Subtle Emphasis"/>
    <w:qFormat/>
    <w:rsid w:val="00874DAE"/>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20"/>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874DAE"/>
    <w:pPr>
      <w:keepNext/>
      <w:suppressAutoHyphens/>
      <w:jc w:val="center"/>
      <w:outlineLvl w:val="3"/>
    </w:pPr>
    <w:rPr>
      <w:b/>
      <w:noProof/>
      <w:sz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2A20"/>
    <w:rPr>
      <w:color w:val="0000FF"/>
      <w:u w:val="single"/>
    </w:rPr>
  </w:style>
  <w:style w:type="paragraph" w:styleId="Footer">
    <w:name w:val="footer"/>
    <w:basedOn w:val="Normal"/>
    <w:link w:val="FooterChar"/>
    <w:uiPriority w:val="99"/>
    <w:rsid w:val="00322A20"/>
    <w:pPr>
      <w:tabs>
        <w:tab w:val="center" w:pos="4153"/>
        <w:tab w:val="right" w:pos="8306"/>
      </w:tabs>
    </w:pPr>
  </w:style>
  <w:style w:type="character" w:customStyle="1" w:styleId="FooterChar">
    <w:name w:val="Footer Char"/>
    <w:basedOn w:val="DefaultParagraphFont"/>
    <w:link w:val="Footer"/>
    <w:uiPriority w:val="99"/>
    <w:rsid w:val="00322A20"/>
    <w:rPr>
      <w:rFonts w:ascii="Times New Roman" w:eastAsia="Times New Roman" w:hAnsi="Times New Roman" w:cs="Times New Roman"/>
      <w:sz w:val="24"/>
      <w:szCs w:val="24"/>
      <w:lang w:eastAsia="lv-LV"/>
    </w:rPr>
  </w:style>
  <w:style w:type="paragraph" w:styleId="BodyText">
    <w:name w:val="Body Text"/>
    <w:basedOn w:val="Normal"/>
    <w:link w:val="BodyTextChar"/>
    <w:rsid w:val="00322A20"/>
    <w:pPr>
      <w:spacing w:after="120"/>
    </w:pPr>
  </w:style>
  <w:style w:type="character" w:customStyle="1" w:styleId="BodyTextChar">
    <w:name w:val="Body Text Char"/>
    <w:basedOn w:val="DefaultParagraphFont"/>
    <w:link w:val="BodyText"/>
    <w:rsid w:val="00322A20"/>
    <w:rPr>
      <w:rFonts w:ascii="Times New Roman" w:eastAsia="Times New Roman" w:hAnsi="Times New Roman" w:cs="Times New Roman"/>
      <w:sz w:val="24"/>
      <w:szCs w:val="24"/>
      <w:lang w:eastAsia="lv-LV"/>
    </w:rPr>
  </w:style>
  <w:style w:type="character" w:styleId="PageNumber">
    <w:name w:val="page number"/>
    <w:basedOn w:val="DefaultParagraphFont"/>
    <w:rsid w:val="00322A20"/>
  </w:style>
  <w:style w:type="paragraph" w:styleId="ListParagraph">
    <w:name w:val="List Paragraph"/>
    <w:basedOn w:val="Normal"/>
    <w:uiPriority w:val="34"/>
    <w:qFormat/>
    <w:rsid w:val="00322A20"/>
    <w:pPr>
      <w:ind w:left="720"/>
      <w:contextualSpacing/>
    </w:pPr>
  </w:style>
  <w:style w:type="character" w:customStyle="1" w:styleId="Heading4Char">
    <w:name w:val="Heading 4 Char"/>
    <w:basedOn w:val="DefaultParagraphFont"/>
    <w:link w:val="Heading4"/>
    <w:rsid w:val="00874DAE"/>
    <w:rPr>
      <w:rFonts w:ascii="Times New Roman" w:eastAsia="Times New Roman" w:hAnsi="Times New Roman" w:cs="Times New Roman"/>
      <w:b/>
      <w:noProof/>
      <w:szCs w:val="24"/>
      <w:lang w:val="en-GB" w:eastAsia="ar-SA"/>
    </w:rPr>
  </w:style>
  <w:style w:type="paragraph" w:styleId="Title">
    <w:name w:val="Title"/>
    <w:basedOn w:val="Normal"/>
    <w:link w:val="TitleChar"/>
    <w:qFormat/>
    <w:rsid w:val="00874DAE"/>
    <w:pPr>
      <w:jc w:val="center"/>
    </w:pPr>
    <w:rPr>
      <w:b/>
      <w:noProof/>
      <w:sz w:val="25"/>
      <w:lang w:eastAsia="en-US"/>
    </w:rPr>
  </w:style>
  <w:style w:type="character" w:customStyle="1" w:styleId="TitleChar">
    <w:name w:val="Title Char"/>
    <w:basedOn w:val="DefaultParagraphFont"/>
    <w:link w:val="Title"/>
    <w:rsid w:val="00874DAE"/>
    <w:rPr>
      <w:rFonts w:ascii="Times New Roman" w:eastAsia="Times New Roman" w:hAnsi="Times New Roman" w:cs="Times New Roman"/>
      <w:b/>
      <w:noProof/>
      <w:sz w:val="25"/>
      <w:szCs w:val="24"/>
    </w:rPr>
  </w:style>
  <w:style w:type="character" w:styleId="SubtleEmphasis">
    <w:name w:val="Subtle Emphasis"/>
    <w:qFormat/>
    <w:rsid w:val="00874DA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9573</Words>
  <Characters>5457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dc:description/>
  <cp:lastModifiedBy>Eva Ciekurze</cp:lastModifiedBy>
  <cp:revision>11</cp:revision>
  <dcterms:created xsi:type="dcterms:W3CDTF">2016-03-15T16:18:00Z</dcterms:created>
  <dcterms:modified xsi:type="dcterms:W3CDTF">2016-06-01T13:38:00Z</dcterms:modified>
</cp:coreProperties>
</file>